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7A3" w:rsidRDefault="00A277A3" w:rsidP="00025072">
      <w:pPr>
        <w:jc w:val="center"/>
        <w:rPr>
          <w:b/>
          <w:szCs w:val="24"/>
        </w:rPr>
      </w:pPr>
    </w:p>
    <w:p w:rsidR="00A277A3" w:rsidRDefault="00A277A3" w:rsidP="00025072">
      <w:pPr>
        <w:jc w:val="center"/>
        <w:rPr>
          <w:b/>
          <w:szCs w:val="24"/>
        </w:rPr>
      </w:pPr>
    </w:p>
    <w:p w:rsidR="00A277A3" w:rsidRDefault="00A277A3" w:rsidP="00025072">
      <w:pPr>
        <w:jc w:val="center"/>
        <w:rPr>
          <w:b/>
          <w:szCs w:val="24"/>
        </w:rPr>
      </w:pPr>
    </w:p>
    <w:p w:rsidR="00A277A3" w:rsidRDefault="00A277A3" w:rsidP="00025072">
      <w:pPr>
        <w:jc w:val="center"/>
        <w:rPr>
          <w:b/>
          <w:szCs w:val="24"/>
        </w:rPr>
      </w:pPr>
    </w:p>
    <w:p w:rsidR="00A277A3" w:rsidRDefault="00A277A3" w:rsidP="00025072">
      <w:pPr>
        <w:jc w:val="center"/>
        <w:rPr>
          <w:b/>
          <w:szCs w:val="24"/>
        </w:rPr>
      </w:pPr>
    </w:p>
    <w:p w:rsidR="00A277A3" w:rsidRDefault="00A277A3" w:rsidP="00025072">
      <w:pPr>
        <w:jc w:val="center"/>
        <w:rPr>
          <w:b/>
          <w:szCs w:val="24"/>
        </w:rPr>
      </w:pPr>
    </w:p>
    <w:p w:rsidR="00A277A3" w:rsidRDefault="00A277A3" w:rsidP="00025072">
      <w:pPr>
        <w:jc w:val="center"/>
        <w:rPr>
          <w:b/>
          <w:szCs w:val="24"/>
        </w:rPr>
      </w:pPr>
    </w:p>
    <w:p w:rsidR="00025072" w:rsidRDefault="00025072" w:rsidP="00025072">
      <w:pPr>
        <w:jc w:val="center"/>
        <w:rPr>
          <w:b/>
          <w:szCs w:val="24"/>
        </w:rPr>
      </w:pPr>
      <w:r>
        <w:rPr>
          <w:b/>
          <w:szCs w:val="24"/>
        </w:rPr>
        <w:t>Board of Education Regular Meeting Agenda</w:t>
      </w:r>
    </w:p>
    <w:p w:rsidR="00025072" w:rsidRDefault="00025072" w:rsidP="00025072">
      <w:pPr>
        <w:jc w:val="center"/>
        <w:rPr>
          <w:b/>
          <w:szCs w:val="24"/>
        </w:rPr>
      </w:pPr>
      <w:smartTag w:uri="urn:schemas-microsoft-com:office:smarttags" w:element="PlaceName">
        <w:smartTag w:uri="urn:schemas-microsoft-com:office:smarttags" w:element="place">
          <w:r>
            <w:rPr>
              <w:b/>
              <w:szCs w:val="24"/>
            </w:rPr>
            <w:t>Burwell</w:t>
          </w:r>
        </w:smartTag>
        <w:r>
          <w:rPr>
            <w:b/>
            <w:szCs w:val="24"/>
          </w:rPr>
          <w:t xml:space="preserve"> </w:t>
        </w:r>
        <w:smartTag w:uri="urn:schemas-microsoft-com:office:smarttags" w:element="State">
          <w:smartTag w:uri="urn:schemas-microsoft-com:office:smarttags" w:element="PlaceName">
            <w:r>
              <w:rPr>
                <w:b/>
                <w:szCs w:val="24"/>
              </w:rPr>
              <w:t>Jr.-Sr.</w:t>
            </w:r>
          </w:smartTag>
        </w:smartTag>
        <w:r>
          <w:rPr>
            <w:b/>
            <w:szCs w:val="24"/>
          </w:rPr>
          <w:t xml:space="preserve"> </w:t>
        </w:r>
        <w:smartTag w:uri="urn:schemas-microsoft-com:office:smarttags" w:element="State">
          <w:smartTag w:uri="urn:schemas-microsoft-com:office:smarttags" w:element="PlaceType">
            <w:r>
              <w:rPr>
                <w:b/>
                <w:szCs w:val="24"/>
              </w:rPr>
              <w:t>High School</w:t>
            </w:r>
          </w:smartTag>
        </w:smartTag>
      </w:smartTag>
      <w:r>
        <w:rPr>
          <w:b/>
          <w:szCs w:val="24"/>
        </w:rPr>
        <w:t xml:space="preserve"> Library</w:t>
      </w:r>
    </w:p>
    <w:p w:rsidR="00025072" w:rsidRDefault="00025072" w:rsidP="00025072">
      <w:pPr>
        <w:jc w:val="center"/>
        <w:rPr>
          <w:b/>
          <w:szCs w:val="24"/>
        </w:rPr>
      </w:pPr>
      <w:r>
        <w:rPr>
          <w:b/>
          <w:szCs w:val="24"/>
        </w:rPr>
        <w:t>August 13, 2018</w:t>
      </w:r>
    </w:p>
    <w:p w:rsidR="00025072" w:rsidRDefault="00025072" w:rsidP="00025072">
      <w:pPr>
        <w:jc w:val="center"/>
        <w:rPr>
          <w:b/>
          <w:szCs w:val="24"/>
        </w:rPr>
      </w:pPr>
      <w:proofErr w:type="gramStart"/>
      <w:r>
        <w:rPr>
          <w:b/>
          <w:szCs w:val="24"/>
        </w:rPr>
        <w:t>8:00  p.m</w:t>
      </w:r>
      <w:proofErr w:type="gramEnd"/>
      <w:r>
        <w:rPr>
          <w:b/>
          <w:szCs w:val="24"/>
        </w:rPr>
        <w:t>.</w:t>
      </w:r>
    </w:p>
    <w:p w:rsidR="00025072" w:rsidRDefault="00025072" w:rsidP="00025072"/>
    <w:p w:rsidR="00025072" w:rsidRDefault="00025072" w:rsidP="00025072">
      <w:pPr>
        <w:rPr>
          <w:szCs w:val="24"/>
        </w:rPr>
      </w:pPr>
      <w:r>
        <w:rPr>
          <w:szCs w:val="24"/>
        </w:rPr>
        <w:t>1.0</w:t>
      </w:r>
      <w:r>
        <w:rPr>
          <w:szCs w:val="24"/>
        </w:rPr>
        <w:tab/>
        <w:t>Call to Order.</w:t>
      </w:r>
    </w:p>
    <w:p w:rsidR="00025072" w:rsidRDefault="00025072" w:rsidP="00025072">
      <w:pPr>
        <w:rPr>
          <w:szCs w:val="24"/>
        </w:rPr>
      </w:pPr>
      <w:r>
        <w:rPr>
          <w:szCs w:val="24"/>
        </w:rPr>
        <w:t>2.0</w:t>
      </w:r>
      <w:r>
        <w:rPr>
          <w:szCs w:val="24"/>
        </w:rPr>
        <w:tab/>
        <w:t xml:space="preserve"> Roll Call/Welcome.</w:t>
      </w:r>
    </w:p>
    <w:p w:rsidR="00025072" w:rsidRDefault="00025072" w:rsidP="00025072">
      <w:pPr>
        <w:rPr>
          <w:szCs w:val="24"/>
        </w:rPr>
      </w:pPr>
      <w:r>
        <w:rPr>
          <w:szCs w:val="24"/>
        </w:rPr>
        <w:tab/>
        <w:t>2.10 Pledge of Allegiance</w:t>
      </w:r>
    </w:p>
    <w:p w:rsidR="00025072" w:rsidRDefault="00025072" w:rsidP="00025072">
      <w:pPr>
        <w:rPr>
          <w:szCs w:val="24"/>
        </w:rPr>
      </w:pPr>
      <w:r>
        <w:rPr>
          <w:szCs w:val="24"/>
        </w:rPr>
        <w:t>3.0</w:t>
      </w:r>
      <w:r>
        <w:rPr>
          <w:szCs w:val="24"/>
        </w:rPr>
        <w:tab/>
        <w:t>Approval of the Agenda</w:t>
      </w:r>
    </w:p>
    <w:p w:rsidR="00025072" w:rsidRDefault="00025072" w:rsidP="00025072">
      <w:pPr>
        <w:rPr>
          <w:szCs w:val="24"/>
        </w:rPr>
      </w:pPr>
      <w:r>
        <w:rPr>
          <w:szCs w:val="24"/>
        </w:rPr>
        <w:t>4.0</w:t>
      </w:r>
      <w:r>
        <w:rPr>
          <w:szCs w:val="24"/>
        </w:rPr>
        <w:tab/>
        <w:t>Approval of the Minutes</w:t>
      </w:r>
    </w:p>
    <w:p w:rsidR="00025072" w:rsidRDefault="00025072" w:rsidP="00025072">
      <w:pPr>
        <w:rPr>
          <w:szCs w:val="24"/>
        </w:rPr>
      </w:pPr>
      <w:r>
        <w:rPr>
          <w:szCs w:val="24"/>
        </w:rPr>
        <w:t>5.0</w:t>
      </w:r>
      <w:r>
        <w:rPr>
          <w:szCs w:val="24"/>
        </w:rPr>
        <w:tab/>
        <w:t>Treasurer’s Reports</w:t>
      </w:r>
    </w:p>
    <w:p w:rsidR="00025072" w:rsidRDefault="00025072" w:rsidP="00025072">
      <w:pPr>
        <w:rPr>
          <w:szCs w:val="24"/>
        </w:rPr>
      </w:pPr>
      <w:r>
        <w:rPr>
          <w:szCs w:val="24"/>
        </w:rPr>
        <w:t>6.0</w:t>
      </w:r>
      <w:r>
        <w:rPr>
          <w:szCs w:val="24"/>
        </w:rPr>
        <w:tab/>
        <w:t>Payment of Claims.</w:t>
      </w:r>
    </w:p>
    <w:p w:rsidR="00025072" w:rsidRDefault="00025072" w:rsidP="00025072">
      <w:pPr>
        <w:rPr>
          <w:szCs w:val="24"/>
        </w:rPr>
      </w:pPr>
      <w:r>
        <w:rPr>
          <w:szCs w:val="24"/>
        </w:rPr>
        <w:t>7.0</w:t>
      </w:r>
      <w:r>
        <w:rPr>
          <w:szCs w:val="24"/>
        </w:rPr>
        <w:tab/>
        <w:t>Audience</w:t>
      </w:r>
    </w:p>
    <w:p w:rsidR="00025072" w:rsidRDefault="00025072" w:rsidP="00025072">
      <w:pPr>
        <w:rPr>
          <w:szCs w:val="24"/>
        </w:rPr>
      </w:pPr>
      <w:r>
        <w:rPr>
          <w:szCs w:val="24"/>
        </w:rPr>
        <w:tab/>
      </w:r>
    </w:p>
    <w:p w:rsidR="00025072" w:rsidRDefault="00025072" w:rsidP="00025072">
      <w:pPr>
        <w:rPr>
          <w:szCs w:val="24"/>
        </w:rPr>
      </w:pPr>
      <w:r>
        <w:rPr>
          <w:szCs w:val="24"/>
        </w:rPr>
        <w:t>8.0</w:t>
      </w:r>
      <w:r>
        <w:rPr>
          <w:szCs w:val="24"/>
        </w:rPr>
        <w:tab/>
        <w:t>Action Items</w:t>
      </w:r>
    </w:p>
    <w:p w:rsidR="00025072" w:rsidRDefault="00025072" w:rsidP="00025072">
      <w:pPr>
        <w:ind w:left="720"/>
        <w:rPr>
          <w:szCs w:val="24"/>
        </w:rPr>
      </w:pPr>
      <w:r>
        <w:rPr>
          <w:szCs w:val="24"/>
        </w:rPr>
        <w:t>8.10 Adopt Elementary &amp; Secondary Student Handbooks for 2018-2019 (Includes Activity Handbook)</w:t>
      </w:r>
    </w:p>
    <w:p w:rsidR="00025072" w:rsidRDefault="00025072" w:rsidP="00025072">
      <w:pPr>
        <w:ind w:firstLine="720"/>
        <w:rPr>
          <w:szCs w:val="24"/>
        </w:rPr>
      </w:pPr>
      <w:r>
        <w:rPr>
          <w:szCs w:val="24"/>
        </w:rPr>
        <w:t>8.20 Adopt Classified &amp; Certified Employee Handbooks for 2018-2019</w:t>
      </w:r>
    </w:p>
    <w:p w:rsidR="00FC46B5" w:rsidRDefault="00FC46B5" w:rsidP="00FC46B5">
      <w:pPr>
        <w:ind w:left="720"/>
        <w:rPr>
          <w:szCs w:val="24"/>
        </w:rPr>
      </w:pPr>
      <w:r>
        <w:rPr>
          <w:szCs w:val="24"/>
        </w:rPr>
        <w:t>8.30 Update/Revise Policy #</w:t>
      </w:r>
      <w:proofErr w:type="gramStart"/>
      <w:r>
        <w:rPr>
          <w:szCs w:val="24"/>
        </w:rPr>
        <w:t>3570  Business</w:t>
      </w:r>
      <w:proofErr w:type="gramEnd"/>
      <w:r>
        <w:rPr>
          <w:szCs w:val="24"/>
        </w:rPr>
        <w:t xml:space="preserve"> Operations (Second Reading)</w:t>
      </w:r>
    </w:p>
    <w:p w:rsidR="00FC46B5" w:rsidRDefault="00FC46B5" w:rsidP="00FC46B5">
      <w:pPr>
        <w:ind w:left="720"/>
        <w:rPr>
          <w:szCs w:val="24"/>
        </w:rPr>
      </w:pPr>
      <w:proofErr w:type="gramStart"/>
      <w:r>
        <w:rPr>
          <w:szCs w:val="24"/>
        </w:rPr>
        <w:t>8.40  Update</w:t>
      </w:r>
      <w:proofErr w:type="gramEnd"/>
      <w:r>
        <w:rPr>
          <w:szCs w:val="24"/>
        </w:rPr>
        <w:t>/Revise Policy #4003  Employee: Anti-Discrimination, Anti-Harassment, and Anti-Retaliation (Second Reading)</w:t>
      </w:r>
    </w:p>
    <w:p w:rsidR="00FC46B5" w:rsidRDefault="00FC46B5" w:rsidP="00FC46B5">
      <w:pPr>
        <w:ind w:left="720"/>
        <w:rPr>
          <w:szCs w:val="24"/>
        </w:rPr>
      </w:pPr>
      <w:proofErr w:type="gramStart"/>
      <w:r>
        <w:rPr>
          <w:szCs w:val="24"/>
        </w:rPr>
        <w:t>8.50  Approve</w:t>
      </w:r>
      <w:proofErr w:type="gramEnd"/>
      <w:r>
        <w:rPr>
          <w:szCs w:val="24"/>
        </w:rPr>
        <w:t xml:space="preserve"> Policy #5401  Students/Employees:-Anti-discrimination, anti-harassment, and anti-retaliation (Second Reading).</w:t>
      </w:r>
    </w:p>
    <w:p w:rsidR="00FC46B5" w:rsidRDefault="00FC46B5" w:rsidP="00FC46B5">
      <w:pPr>
        <w:ind w:left="720"/>
        <w:rPr>
          <w:szCs w:val="24"/>
        </w:rPr>
      </w:pPr>
      <w:proofErr w:type="gramStart"/>
      <w:r>
        <w:rPr>
          <w:szCs w:val="24"/>
        </w:rPr>
        <w:t>8.60  Update</w:t>
      </w:r>
      <w:proofErr w:type="gramEnd"/>
      <w:r>
        <w:rPr>
          <w:szCs w:val="24"/>
        </w:rPr>
        <w:t>/Revise Policy #5101  Student Discipline (Second Reading)</w:t>
      </w:r>
    </w:p>
    <w:p w:rsidR="00FC46B5" w:rsidRDefault="00FC46B5" w:rsidP="00FC46B5">
      <w:pPr>
        <w:ind w:left="720"/>
        <w:rPr>
          <w:szCs w:val="24"/>
        </w:rPr>
      </w:pPr>
      <w:proofErr w:type="gramStart"/>
      <w:r>
        <w:rPr>
          <w:szCs w:val="24"/>
        </w:rPr>
        <w:t>8.70  Approve</w:t>
      </w:r>
      <w:proofErr w:type="gramEnd"/>
      <w:r>
        <w:rPr>
          <w:szCs w:val="24"/>
        </w:rPr>
        <w:t xml:space="preserve"> Policy #5402  Students:  Child Abuse and Neglect (Second Reading)  </w:t>
      </w:r>
    </w:p>
    <w:p w:rsidR="00FC46B5" w:rsidRDefault="00FC46B5" w:rsidP="00FC46B5">
      <w:pPr>
        <w:ind w:left="720"/>
        <w:rPr>
          <w:szCs w:val="24"/>
        </w:rPr>
      </w:pPr>
      <w:proofErr w:type="gramStart"/>
      <w:r>
        <w:rPr>
          <w:szCs w:val="24"/>
        </w:rPr>
        <w:t>8.80  Approve</w:t>
      </w:r>
      <w:proofErr w:type="gramEnd"/>
      <w:r>
        <w:rPr>
          <w:szCs w:val="24"/>
        </w:rPr>
        <w:t xml:space="preserve"> Policy #5403  Students:  Married Students (Second Reading)</w:t>
      </w:r>
    </w:p>
    <w:p w:rsidR="00FC46B5" w:rsidRDefault="00FC46B5" w:rsidP="00FC46B5">
      <w:pPr>
        <w:ind w:left="720"/>
        <w:rPr>
          <w:szCs w:val="24"/>
        </w:rPr>
      </w:pPr>
      <w:proofErr w:type="gramStart"/>
      <w:r>
        <w:rPr>
          <w:szCs w:val="24"/>
        </w:rPr>
        <w:t>8.90  Update</w:t>
      </w:r>
      <w:proofErr w:type="gramEnd"/>
      <w:r>
        <w:rPr>
          <w:szCs w:val="24"/>
        </w:rPr>
        <w:t xml:space="preserve"> Policy #6212  Instruction:  Assessments-Academic Content Standards (Second Reading)</w:t>
      </w:r>
    </w:p>
    <w:p w:rsidR="00FC46B5" w:rsidRDefault="00FC46B5" w:rsidP="00FC46B5">
      <w:pPr>
        <w:ind w:left="720"/>
        <w:rPr>
          <w:szCs w:val="24"/>
        </w:rPr>
      </w:pPr>
      <w:proofErr w:type="gramStart"/>
      <w:r>
        <w:rPr>
          <w:szCs w:val="24"/>
        </w:rPr>
        <w:t>8.91  Approve</w:t>
      </w:r>
      <w:proofErr w:type="gramEnd"/>
      <w:r>
        <w:rPr>
          <w:szCs w:val="24"/>
        </w:rPr>
        <w:t xml:space="preserve"> Policy #6213  Reading Instruction and Improvement (Second Reading).</w:t>
      </w:r>
    </w:p>
    <w:p w:rsidR="00FC46B5" w:rsidRDefault="00FC46B5" w:rsidP="00FC46B5">
      <w:pPr>
        <w:ind w:left="720"/>
        <w:rPr>
          <w:szCs w:val="24"/>
        </w:rPr>
      </w:pPr>
      <w:proofErr w:type="gramStart"/>
      <w:r>
        <w:rPr>
          <w:szCs w:val="24"/>
        </w:rPr>
        <w:t>8.92  Adopt</w:t>
      </w:r>
      <w:proofErr w:type="gramEnd"/>
      <w:r>
        <w:rPr>
          <w:szCs w:val="24"/>
        </w:rPr>
        <w:t xml:space="preserve"> Policy #8231  Board Members:  Reimbursable Expenses (Second Reading)</w:t>
      </w:r>
    </w:p>
    <w:p w:rsidR="00025072" w:rsidRDefault="00025072" w:rsidP="00025072">
      <w:pPr>
        <w:rPr>
          <w:szCs w:val="24"/>
        </w:rPr>
      </w:pPr>
    </w:p>
    <w:p w:rsidR="00025072" w:rsidRDefault="00025072" w:rsidP="00025072">
      <w:pPr>
        <w:rPr>
          <w:szCs w:val="24"/>
        </w:rPr>
      </w:pPr>
      <w:r>
        <w:rPr>
          <w:szCs w:val="24"/>
        </w:rPr>
        <w:t xml:space="preserve">9.0  </w:t>
      </w:r>
      <w:r>
        <w:rPr>
          <w:szCs w:val="24"/>
        </w:rPr>
        <w:tab/>
        <w:t>Discussion Items</w:t>
      </w:r>
    </w:p>
    <w:p w:rsidR="00025072" w:rsidRDefault="00025072" w:rsidP="00025072">
      <w:pPr>
        <w:rPr>
          <w:szCs w:val="24"/>
        </w:rPr>
      </w:pPr>
      <w:r>
        <w:rPr>
          <w:szCs w:val="24"/>
        </w:rPr>
        <w:tab/>
      </w:r>
      <w:proofErr w:type="gramStart"/>
      <w:r>
        <w:rPr>
          <w:szCs w:val="24"/>
        </w:rPr>
        <w:t>9.1  Preliminary</w:t>
      </w:r>
      <w:proofErr w:type="gramEnd"/>
      <w:r>
        <w:rPr>
          <w:szCs w:val="24"/>
        </w:rPr>
        <w:t xml:space="preserve"> Budget Overview, Tax Request and Timeline for 2018-2019</w:t>
      </w:r>
    </w:p>
    <w:p w:rsidR="00025072" w:rsidRDefault="00025072" w:rsidP="00025072">
      <w:pPr>
        <w:rPr>
          <w:szCs w:val="24"/>
        </w:rPr>
      </w:pPr>
      <w:r>
        <w:rPr>
          <w:szCs w:val="24"/>
        </w:rPr>
        <w:tab/>
      </w:r>
    </w:p>
    <w:p w:rsidR="002B6D44" w:rsidRDefault="002B6D44" w:rsidP="00025072">
      <w:pPr>
        <w:rPr>
          <w:szCs w:val="24"/>
        </w:rPr>
      </w:pPr>
    </w:p>
    <w:p w:rsidR="002B6D44" w:rsidRDefault="002B6D44" w:rsidP="00025072">
      <w:pPr>
        <w:rPr>
          <w:szCs w:val="24"/>
        </w:rPr>
      </w:pPr>
    </w:p>
    <w:p w:rsidR="002B6D44" w:rsidRDefault="002B6D44" w:rsidP="00025072">
      <w:pPr>
        <w:rPr>
          <w:szCs w:val="24"/>
        </w:rPr>
      </w:pPr>
    </w:p>
    <w:p w:rsidR="002B6D44" w:rsidRDefault="002B6D44" w:rsidP="00025072">
      <w:pPr>
        <w:rPr>
          <w:szCs w:val="24"/>
        </w:rPr>
      </w:pPr>
    </w:p>
    <w:p w:rsidR="00A277A3" w:rsidRDefault="00A277A3" w:rsidP="00025072">
      <w:pPr>
        <w:rPr>
          <w:szCs w:val="24"/>
        </w:rPr>
      </w:pPr>
      <w:bookmarkStart w:id="0" w:name="_GoBack"/>
      <w:bookmarkEnd w:id="0"/>
    </w:p>
    <w:p w:rsidR="00025072" w:rsidRDefault="00025072" w:rsidP="00025072">
      <w:pPr>
        <w:rPr>
          <w:szCs w:val="24"/>
        </w:rPr>
      </w:pPr>
      <w:r>
        <w:rPr>
          <w:szCs w:val="24"/>
        </w:rPr>
        <w:lastRenderedPageBreak/>
        <w:t>10.0</w:t>
      </w:r>
      <w:r>
        <w:rPr>
          <w:szCs w:val="24"/>
        </w:rPr>
        <w:tab/>
        <w:t>Board Reports</w:t>
      </w:r>
    </w:p>
    <w:p w:rsidR="00025072" w:rsidRDefault="00025072" w:rsidP="00025072">
      <w:pPr>
        <w:rPr>
          <w:szCs w:val="24"/>
        </w:rPr>
      </w:pPr>
      <w:r>
        <w:rPr>
          <w:szCs w:val="24"/>
        </w:rPr>
        <w:t>11.0</w:t>
      </w:r>
      <w:r>
        <w:rPr>
          <w:szCs w:val="24"/>
        </w:rPr>
        <w:tab/>
        <w:t>Principal Reports</w:t>
      </w:r>
    </w:p>
    <w:p w:rsidR="00025072" w:rsidRDefault="00025072" w:rsidP="00025072">
      <w:pPr>
        <w:rPr>
          <w:szCs w:val="24"/>
        </w:rPr>
      </w:pPr>
      <w:r>
        <w:rPr>
          <w:szCs w:val="24"/>
        </w:rPr>
        <w:t>12.0</w:t>
      </w:r>
      <w:r>
        <w:rPr>
          <w:szCs w:val="24"/>
        </w:rPr>
        <w:tab/>
        <w:t>Superintendent’s Report</w:t>
      </w:r>
    </w:p>
    <w:p w:rsidR="00025072" w:rsidRDefault="00025072" w:rsidP="00025072">
      <w:pPr>
        <w:rPr>
          <w:szCs w:val="24"/>
        </w:rPr>
      </w:pPr>
      <w:r>
        <w:t>13.0</w:t>
      </w:r>
      <w:r>
        <w:tab/>
        <w:t>Adjourn</w:t>
      </w:r>
    </w:p>
    <w:p w:rsidR="00025072" w:rsidRDefault="00025072" w:rsidP="00025072">
      <w:pPr>
        <w:ind w:left="1440" w:firstLine="720"/>
        <w:rPr>
          <w:b/>
        </w:rPr>
      </w:pPr>
    </w:p>
    <w:p w:rsidR="00025072" w:rsidRDefault="00025072" w:rsidP="00025072">
      <w:pPr>
        <w:jc w:val="center"/>
      </w:pPr>
      <w:r>
        <w:rPr>
          <w:b/>
        </w:rPr>
        <w:t xml:space="preserve">Next Regular Meeting-September 10, </w:t>
      </w:r>
      <w:proofErr w:type="gramStart"/>
      <w:r>
        <w:rPr>
          <w:b/>
        </w:rPr>
        <w:t>2018  (</w:t>
      </w:r>
      <w:proofErr w:type="gramEnd"/>
      <w:r>
        <w:rPr>
          <w:b/>
        </w:rPr>
        <w:t>8 pm)</w:t>
      </w:r>
    </w:p>
    <w:p w:rsidR="00025072" w:rsidRDefault="00025072" w:rsidP="00025072">
      <w:pPr>
        <w:rPr>
          <w:b/>
          <w:szCs w:val="24"/>
        </w:rPr>
      </w:pPr>
    </w:p>
    <w:p w:rsidR="00025072" w:rsidRDefault="00025072" w:rsidP="00025072">
      <w:pPr>
        <w:rPr>
          <w:b/>
          <w:szCs w:val="24"/>
        </w:rPr>
      </w:pPr>
    </w:p>
    <w:p w:rsidR="00025072" w:rsidRDefault="00025072" w:rsidP="00025072">
      <w:pPr>
        <w:rPr>
          <w:b/>
          <w:szCs w:val="24"/>
        </w:rPr>
      </w:pPr>
    </w:p>
    <w:p w:rsidR="00025072" w:rsidRDefault="00025072" w:rsidP="00025072">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025072" w:rsidRDefault="00025072" w:rsidP="00025072"/>
    <w:p w:rsidR="00025072" w:rsidRDefault="00025072" w:rsidP="00025072"/>
    <w:p w:rsidR="00025072" w:rsidRDefault="00025072" w:rsidP="00025072"/>
    <w:p w:rsidR="00025072" w:rsidRDefault="00025072" w:rsidP="00025072"/>
    <w:p w:rsidR="00025072" w:rsidRDefault="00025072" w:rsidP="00025072"/>
    <w:p w:rsidR="001E4F61" w:rsidRDefault="001E4F61"/>
    <w:sectPr w:rsidR="001E4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072"/>
    <w:rsid w:val="00025072"/>
    <w:rsid w:val="001E4F61"/>
    <w:rsid w:val="002B6D44"/>
    <w:rsid w:val="00A277A3"/>
    <w:rsid w:val="00FC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72"/>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72"/>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21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5</cp:revision>
  <cp:lastPrinted>2018-08-04T16:31:00Z</cp:lastPrinted>
  <dcterms:created xsi:type="dcterms:W3CDTF">2018-08-03T14:59:00Z</dcterms:created>
  <dcterms:modified xsi:type="dcterms:W3CDTF">2018-08-04T16:32:00Z</dcterms:modified>
</cp:coreProperties>
</file>