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673C1A" w:rsidRDefault="00673C1A" w:rsidP="00090573">
      <w:pPr>
        <w:ind w:left="1440" w:firstLine="720"/>
        <w:rPr>
          <w:rFonts w:ascii="Palatino" w:hAnsi="Palatino"/>
          <w:b/>
          <w:color w:val="000000"/>
        </w:rPr>
      </w:pPr>
    </w:p>
    <w:p w:rsidR="00090573" w:rsidRDefault="00090573" w:rsidP="00090573">
      <w:pPr>
        <w:ind w:left="1440" w:firstLine="720"/>
        <w:rPr>
          <w:rFonts w:ascii="Palatino" w:hAnsi="Palatino"/>
          <w:b/>
          <w:color w:val="000000"/>
        </w:rPr>
      </w:pPr>
      <w:r>
        <w:rPr>
          <w:rFonts w:ascii="Palatino" w:hAnsi="Palatino"/>
          <w:b/>
          <w:color w:val="000000"/>
        </w:rPr>
        <w:t>Board of Education Regular Meeting Agenda</w:t>
      </w:r>
    </w:p>
    <w:p w:rsidR="00090573" w:rsidRDefault="00090573" w:rsidP="00090573">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90573" w:rsidRDefault="00090573" w:rsidP="00090573">
      <w:pPr>
        <w:jc w:val="center"/>
        <w:rPr>
          <w:rFonts w:ascii="Palatino" w:hAnsi="Palatino"/>
          <w:b/>
          <w:color w:val="000000"/>
        </w:rPr>
      </w:pPr>
      <w:r>
        <w:rPr>
          <w:rFonts w:ascii="Palatino" w:hAnsi="Palatino"/>
          <w:b/>
          <w:color w:val="000000"/>
        </w:rPr>
        <w:t>May 8, 2017</w:t>
      </w:r>
    </w:p>
    <w:p w:rsidR="00090573" w:rsidRDefault="00090573" w:rsidP="00090573">
      <w:pPr>
        <w:jc w:val="center"/>
        <w:rPr>
          <w:rFonts w:ascii="Palatino" w:hAnsi="Palatino"/>
          <w:b/>
          <w:color w:val="000000"/>
        </w:rPr>
      </w:pPr>
      <w:r>
        <w:rPr>
          <w:rFonts w:ascii="Palatino" w:hAnsi="Palatino"/>
          <w:b/>
          <w:color w:val="000000"/>
          <w:szCs w:val="24"/>
        </w:rPr>
        <w:t>8</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090573" w:rsidRDefault="00090573" w:rsidP="00090573">
      <w:pPr>
        <w:rPr>
          <w:rFonts w:ascii="Palatino" w:hAnsi="Palatino"/>
          <w:color w:val="000000"/>
        </w:rPr>
      </w:pPr>
      <w:r>
        <w:rPr>
          <w:rFonts w:ascii="Palatino" w:hAnsi="Palatino"/>
          <w:color w:val="000000"/>
        </w:rPr>
        <w:t>1.0</w:t>
      </w:r>
      <w:r>
        <w:rPr>
          <w:rFonts w:ascii="Palatino" w:hAnsi="Palatino"/>
          <w:color w:val="000000"/>
        </w:rPr>
        <w:tab/>
        <w:t>Call to order.</w:t>
      </w:r>
    </w:p>
    <w:p w:rsidR="00090573" w:rsidRDefault="00090573" w:rsidP="00090573">
      <w:pPr>
        <w:rPr>
          <w:rFonts w:ascii="Palatino" w:hAnsi="Palatino"/>
          <w:color w:val="000000"/>
        </w:rPr>
      </w:pPr>
      <w:r>
        <w:rPr>
          <w:rFonts w:ascii="Palatino" w:hAnsi="Palatino"/>
          <w:color w:val="000000"/>
        </w:rPr>
        <w:t>2.0</w:t>
      </w:r>
      <w:r>
        <w:rPr>
          <w:rFonts w:ascii="Palatino" w:hAnsi="Palatino"/>
          <w:color w:val="000000"/>
        </w:rPr>
        <w:tab/>
        <w:t>Roll call/welcome.</w:t>
      </w:r>
    </w:p>
    <w:p w:rsidR="00090573" w:rsidRDefault="00090573" w:rsidP="00090573">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2.1  Pledge</w:t>
      </w:r>
      <w:proofErr w:type="gramEnd"/>
      <w:r>
        <w:rPr>
          <w:rFonts w:ascii="Palatino" w:hAnsi="Palatino"/>
          <w:color w:val="000000"/>
        </w:rPr>
        <w:t xml:space="preserve"> of Allegiance</w:t>
      </w:r>
    </w:p>
    <w:p w:rsidR="00090573" w:rsidRDefault="00090573" w:rsidP="00090573">
      <w:pPr>
        <w:rPr>
          <w:rFonts w:ascii="Palatino" w:hAnsi="Palatino"/>
          <w:color w:val="000000"/>
        </w:rPr>
      </w:pPr>
      <w:r>
        <w:rPr>
          <w:rFonts w:ascii="Palatino" w:hAnsi="Palatino"/>
          <w:color w:val="000000"/>
        </w:rPr>
        <w:t>3.0</w:t>
      </w:r>
      <w:r>
        <w:rPr>
          <w:rFonts w:ascii="Palatino" w:hAnsi="Palatino"/>
          <w:color w:val="000000"/>
        </w:rPr>
        <w:tab/>
        <w:t>Approval of the Agenda</w:t>
      </w:r>
    </w:p>
    <w:p w:rsidR="00090573" w:rsidRDefault="00090573" w:rsidP="00090573">
      <w:pPr>
        <w:rPr>
          <w:rFonts w:ascii="Palatino" w:hAnsi="Palatino"/>
          <w:color w:val="000000"/>
        </w:rPr>
      </w:pPr>
      <w:r>
        <w:rPr>
          <w:rFonts w:ascii="Palatino" w:hAnsi="Palatino"/>
          <w:color w:val="000000"/>
        </w:rPr>
        <w:t>4.0</w:t>
      </w:r>
      <w:r>
        <w:rPr>
          <w:rFonts w:ascii="Palatino" w:hAnsi="Palatino"/>
          <w:color w:val="000000"/>
        </w:rPr>
        <w:tab/>
        <w:t>Approval of past minutes.</w:t>
      </w:r>
    </w:p>
    <w:p w:rsidR="00090573" w:rsidRDefault="00090573" w:rsidP="00090573">
      <w:pPr>
        <w:rPr>
          <w:rFonts w:ascii="Palatino" w:hAnsi="Palatino"/>
          <w:color w:val="000000"/>
        </w:rPr>
      </w:pPr>
      <w:r>
        <w:rPr>
          <w:rFonts w:ascii="Palatino" w:hAnsi="Palatino"/>
          <w:color w:val="000000"/>
        </w:rPr>
        <w:t>5.0</w:t>
      </w:r>
      <w:r>
        <w:rPr>
          <w:rFonts w:ascii="Palatino" w:hAnsi="Palatino"/>
          <w:color w:val="000000"/>
        </w:rPr>
        <w:tab/>
        <w:t>Treasurer’s Report.</w:t>
      </w:r>
    </w:p>
    <w:p w:rsidR="00090573" w:rsidRDefault="00090573" w:rsidP="00090573">
      <w:pPr>
        <w:rPr>
          <w:rFonts w:ascii="Palatino" w:hAnsi="Palatino"/>
          <w:color w:val="000000"/>
        </w:rPr>
      </w:pPr>
      <w:r>
        <w:rPr>
          <w:rFonts w:ascii="Palatino" w:hAnsi="Palatino"/>
          <w:color w:val="000000"/>
        </w:rPr>
        <w:t>6.0</w:t>
      </w:r>
      <w:r>
        <w:rPr>
          <w:rFonts w:ascii="Palatino" w:hAnsi="Palatino"/>
          <w:color w:val="000000"/>
        </w:rPr>
        <w:tab/>
        <w:t>Payment of Claims.</w:t>
      </w:r>
    </w:p>
    <w:p w:rsidR="00090573" w:rsidRDefault="00090573" w:rsidP="00090573">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090573" w:rsidRDefault="00090573" w:rsidP="00090573">
      <w:pPr>
        <w:ind w:left="1440"/>
        <w:rPr>
          <w:rFonts w:ascii="Palatino" w:hAnsi="Palatino"/>
          <w:color w:val="000000"/>
        </w:rPr>
      </w:pPr>
      <w:proofErr w:type="gramStart"/>
      <w:r>
        <w:rPr>
          <w:rFonts w:ascii="Palatino" w:hAnsi="Palatino"/>
          <w:color w:val="000000"/>
        </w:rPr>
        <w:t>7.1  Recognize</w:t>
      </w:r>
      <w:proofErr w:type="gramEnd"/>
      <w:r>
        <w:rPr>
          <w:rFonts w:ascii="Palatino" w:hAnsi="Palatino"/>
          <w:color w:val="000000"/>
        </w:rPr>
        <w:t xml:space="preserve"> National Qualifiers for FCCLA </w:t>
      </w:r>
    </w:p>
    <w:p w:rsidR="00673C1A" w:rsidRDefault="00673C1A" w:rsidP="00090573">
      <w:pPr>
        <w:ind w:left="1440"/>
        <w:rPr>
          <w:rFonts w:ascii="Palatino" w:hAnsi="Palatino"/>
          <w:color w:val="000000"/>
        </w:rPr>
      </w:pPr>
      <w:proofErr w:type="gramStart"/>
      <w:r>
        <w:rPr>
          <w:rFonts w:ascii="Palatino" w:hAnsi="Palatino"/>
          <w:color w:val="000000"/>
        </w:rPr>
        <w:t>7.2  Recognize</w:t>
      </w:r>
      <w:proofErr w:type="gramEnd"/>
      <w:r>
        <w:rPr>
          <w:rFonts w:ascii="Palatino" w:hAnsi="Palatino"/>
          <w:color w:val="000000"/>
        </w:rPr>
        <w:t xml:space="preserve"> Region IV Principal of the Year</w:t>
      </w:r>
    </w:p>
    <w:p w:rsidR="00090573" w:rsidRDefault="00090573" w:rsidP="00090573">
      <w:pPr>
        <w:ind w:left="1440"/>
        <w:rPr>
          <w:rFonts w:ascii="Palatino" w:hAnsi="Palatino"/>
          <w:color w:val="000000"/>
        </w:rPr>
      </w:pPr>
    </w:p>
    <w:p w:rsidR="00090573" w:rsidRDefault="00090573" w:rsidP="00090573">
      <w:pPr>
        <w:rPr>
          <w:rFonts w:ascii="Palatino" w:hAnsi="Palatino"/>
          <w:color w:val="000000"/>
        </w:rPr>
      </w:pPr>
      <w:r>
        <w:rPr>
          <w:rFonts w:ascii="Palatino" w:hAnsi="Palatino"/>
          <w:color w:val="000000"/>
        </w:rPr>
        <w:t>8.0</w:t>
      </w:r>
      <w:r>
        <w:rPr>
          <w:rFonts w:ascii="Palatino" w:hAnsi="Palatino"/>
          <w:color w:val="000000"/>
        </w:rPr>
        <w:tab/>
        <w:t>Audience</w:t>
      </w:r>
    </w:p>
    <w:p w:rsidR="00090573" w:rsidRDefault="00090573" w:rsidP="00090573">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8.1  Burwell</w:t>
      </w:r>
      <w:proofErr w:type="gramEnd"/>
      <w:r>
        <w:rPr>
          <w:rFonts w:ascii="Palatino" w:hAnsi="Palatino"/>
          <w:color w:val="000000"/>
        </w:rPr>
        <w:t xml:space="preserve"> </w:t>
      </w:r>
      <w:proofErr w:type="spellStart"/>
      <w:r>
        <w:rPr>
          <w:rFonts w:ascii="Palatino" w:hAnsi="Palatino"/>
          <w:color w:val="000000"/>
        </w:rPr>
        <w:t>TeamMates</w:t>
      </w:r>
      <w:proofErr w:type="spellEnd"/>
      <w:r>
        <w:rPr>
          <w:rFonts w:ascii="Palatino" w:hAnsi="Palatino"/>
          <w:color w:val="000000"/>
        </w:rPr>
        <w:t xml:space="preserve"> (Dennis Davenport)</w:t>
      </w:r>
    </w:p>
    <w:p w:rsidR="007B656A" w:rsidRDefault="007B656A" w:rsidP="00090573">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8.2  Joni</w:t>
      </w:r>
      <w:proofErr w:type="gramEnd"/>
      <w:r>
        <w:rPr>
          <w:rFonts w:ascii="Palatino" w:hAnsi="Palatino"/>
          <w:color w:val="000000"/>
        </w:rPr>
        <w:t xml:space="preserve"> and Paul Moses</w:t>
      </w:r>
      <w:r w:rsidR="0039123E">
        <w:rPr>
          <w:rFonts w:ascii="Palatino" w:hAnsi="Palatino"/>
          <w:color w:val="000000"/>
        </w:rPr>
        <w:t xml:space="preserve"> </w:t>
      </w:r>
    </w:p>
    <w:p w:rsidR="00090573" w:rsidRDefault="00090573" w:rsidP="00090573">
      <w:pPr>
        <w:rPr>
          <w:rFonts w:ascii="Palatino" w:hAnsi="Palatino"/>
          <w:color w:val="000000"/>
        </w:rPr>
      </w:pPr>
      <w:r>
        <w:rPr>
          <w:rFonts w:ascii="Palatino" w:hAnsi="Palatino"/>
          <w:color w:val="000000"/>
        </w:rPr>
        <w:t>9.0</w:t>
      </w:r>
      <w:r>
        <w:rPr>
          <w:rFonts w:ascii="Palatino" w:hAnsi="Palatino"/>
          <w:color w:val="000000"/>
        </w:rPr>
        <w:tab/>
        <w:t>Action Items</w:t>
      </w:r>
    </w:p>
    <w:p w:rsidR="00090573" w:rsidRDefault="00090573" w:rsidP="00090573">
      <w:pPr>
        <w:ind w:left="1440"/>
        <w:rPr>
          <w:rFonts w:ascii="Palatino" w:hAnsi="Palatino"/>
          <w:color w:val="000000"/>
        </w:rPr>
      </w:pPr>
      <w:proofErr w:type="gramStart"/>
      <w:r>
        <w:rPr>
          <w:rFonts w:ascii="Palatino" w:hAnsi="Palatino"/>
          <w:color w:val="000000"/>
        </w:rPr>
        <w:t>9.1  Discuss</w:t>
      </w:r>
      <w:proofErr w:type="gramEnd"/>
      <w:r>
        <w:rPr>
          <w:rFonts w:ascii="Palatino" w:hAnsi="Palatino"/>
          <w:color w:val="000000"/>
        </w:rPr>
        <w:t>, Consider and take all necessary action authorizing the issuance of Series 2017 Qualified Capital Purpose Undertaking Bonds (QCPUP).</w:t>
      </w:r>
    </w:p>
    <w:p w:rsidR="00090573" w:rsidRDefault="00090573" w:rsidP="00090573">
      <w:pPr>
        <w:ind w:left="1440"/>
        <w:rPr>
          <w:rFonts w:ascii="Palatino" w:hAnsi="Palatino"/>
          <w:color w:val="000000"/>
        </w:rPr>
      </w:pPr>
      <w:proofErr w:type="gramStart"/>
      <w:r>
        <w:rPr>
          <w:rFonts w:ascii="Palatino" w:hAnsi="Palatino"/>
          <w:color w:val="000000"/>
        </w:rPr>
        <w:t>9.2  Discuss</w:t>
      </w:r>
      <w:proofErr w:type="gramEnd"/>
      <w:r>
        <w:rPr>
          <w:rFonts w:ascii="Palatino" w:hAnsi="Palatino"/>
          <w:color w:val="000000"/>
        </w:rPr>
        <w:t>, Consider and take all necessary action authorizing the issuanc</w:t>
      </w:r>
      <w:r w:rsidR="00C17DC7">
        <w:rPr>
          <w:rFonts w:ascii="Palatino" w:hAnsi="Palatino"/>
          <w:color w:val="000000"/>
        </w:rPr>
        <w:t>e of Series 2017 Lease Purchase Certificates of Participation.</w:t>
      </w:r>
    </w:p>
    <w:p w:rsidR="00090573" w:rsidRDefault="00090573" w:rsidP="00090573">
      <w:pPr>
        <w:ind w:left="1440"/>
        <w:rPr>
          <w:rFonts w:ascii="Palatino" w:hAnsi="Palatino"/>
          <w:color w:val="000000"/>
        </w:rPr>
      </w:pPr>
      <w:proofErr w:type="gramStart"/>
      <w:r>
        <w:rPr>
          <w:rFonts w:ascii="Palatino" w:hAnsi="Palatino"/>
          <w:color w:val="000000"/>
        </w:rPr>
        <w:t>9.3  Update</w:t>
      </w:r>
      <w:proofErr w:type="gramEnd"/>
      <w:r>
        <w:rPr>
          <w:rFonts w:ascii="Palatino" w:hAnsi="Palatino"/>
          <w:color w:val="000000"/>
        </w:rPr>
        <w:t xml:space="preserve"> School Wellness Policy #5150 (Second  Reading)</w:t>
      </w:r>
    </w:p>
    <w:p w:rsidR="00090573" w:rsidRDefault="00090573" w:rsidP="00090573">
      <w:pPr>
        <w:ind w:left="1440"/>
        <w:rPr>
          <w:rFonts w:ascii="Palatino" w:hAnsi="Palatino"/>
          <w:color w:val="000000"/>
        </w:rPr>
      </w:pPr>
      <w:proofErr w:type="gramStart"/>
      <w:r>
        <w:rPr>
          <w:rFonts w:ascii="Palatino" w:hAnsi="Palatino"/>
          <w:color w:val="000000"/>
        </w:rPr>
        <w:t>9.4  Adopt</w:t>
      </w:r>
      <w:proofErr w:type="gramEnd"/>
      <w:r>
        <w:rPr>
          <w:rFonts w:ascii="Palatino" w:hAnsi="Palatino"/>
          <w:color w:val="000000"/>
        </w:rPr>
        <w:t xml:space="preserve"> Policy #3012  School Meal Program and Meal Charges (Second Reading).</w:t>
      </w:r>
    </w:p>
    <w:p w:rsidR="00090573" w:rsidRDefault="00090573" w:rsidP="00090573">
      <w:pPr>
        <w:ind w:left="1440"/>
        <w:rPr>
          <w:rFonts w:ascii="Palatino" w:hAnsi="Palatino"/>
          <w:color w:val="000000"/>
        </w:rPr>
      </w:pPr>
      <w:proofErr w:type="gramStart"/>
      <w:r>
        <w:rPr>
          <w:rFonts w:ascii="Palatino" w:hAnsi="Palatino"/>
          <w:color w:val="000000"/>
        </w:rPr>
        <w:t>9.5  Set</w:t>
      </w:r>
      <w:proofErr w:type="gramEnd"/>
      <w:r>
        <w:rPr>
          <w:rFonts w:ascii="Palatino" w:hAnsi="Palatino"/>
          <w:color w:val="000000"/>
        </w:rPr>
        <w:t xml:space="preserve"> Non Certified/Classified Staff Salaries &amp; Benefits for 2017-2018.</w:t>
      </w:r>
    </w:p>
    <w:p w:rsidR="00090573" w:rsidRDefault="00090573" w:rsidP="00090573">
      <w:pPr>
        <w:ind w:left="1440"/>
        <w:rPr>
          <w:rFonts w:ascii="Palatino" w:hAnsi="Palatino"/>
          <w:color w:val="000000"/>
        </w:rPr>
      </w:pPr>
      <w:proofErr w:type="gramStart"/>
      <w:r>
        <w:rPr>
          <w:rFonts w:ascii="Palatino" w:hAnsi="Palatino"/>
          <w:color w:val="000000"/>
        </w:rPr>
        <w:t>9.6  Set</w:t>
      </w:r>
      <w:proofErr w:type="gramEnd"/>
      <w:r>
        <w:rPr>
          <w:rFonts w:ascii="Palatino" w:hAnsi="Palatino"/>
          <w:color w:val="000000"/>
        </w:rPr>
        <w:t xml:space="preserve"> Extra Duty Assignments for 2017-2018.</w:t>
      </w:r>
    </w:p>
    <w:p w:rsidR="00090573" w:rsidRDefault="00090573" w:rsidP="00090573">
      <w:pPr>
        <w:ind w:left="1440"/>
        <w:rPr>
          <w:rFonts w:ascii="Palatino" w:hAnsi="Palatino"/>
          <w:color w:val="000000"/>
        </w:rPr>
      </w:pPr>
    </w:p>
    <w:p w:rsidR="00090573" w:rsidRDefault="00090573" w:rsidP="00090573">
      <w:pPr>
        <w:rPr>
          <w:rFonts w:ascii="Palatino" w:hAnsi="Palatino"/>
          <w:color w:val="000000"/>
        </w:rPr>
      </w:pPr>
      <w:r>
        <w:rPr>
          <w:rFonts w:ascii="Palatino" w:hAnsi="Palatino"/>
          <w:color w:val="000000"/>
        </w:rPr>
        <w:t>10.0</w:t>
      </w:r>
      <w:r>
        <w:rPr>
          <w:rFonts w:ascii="Palatino" w:hAnsi="Palatino"/>
          <w:color w:val="000000"/>
        </w:rPr>
        <w:tab/>
        <w:t>Discussion Items</w:t>
      </w:r>
    </w:p>
    <w:p w:rsidR="00090573" w:rsidRDefault="00090573" w:rsidP="00090573">
      <w:pPr>
        <w:ind w:left="1440"/>
        <w:rPr>
          <w:rFonts w:ascii="Palatino" w:hAnsi="Palatino"/>
          <w:color w:val="000000"/>
        </w:rPr>
      </w:pPr>
      <w:proofErr w:type="gramStart"/>
      <w:r>
        <w:rPr>
          <w:rFonts w:ascii="Palatino" w:hAnsi="Palatino"/>
          <w:color w:val="000000"/>
        </w:rPr>
        <w:t>10.1  Set</w:t>
      </w:r>
      <w:proofErr w:type="gramEnd"/>
      <w:r>
        <w:rPr>
          <w:rFonts w:ascii="Palatino" w:hAnsi="Palatino"/>
          <w:color w:val="000000"/>
        </w:rPr>
        <w:t xml:space="preserve"> a date and time for the annual board planning retreat.</w:t>
      </w:r>
    </w:p>
    <w:p w:rsidR="001658C1" w:rsidRDefault="001658C1" w:rsidP="00090573">
      <w:pPr>
        <w:ind w:left="1440"/>
        <w:rPr>
          <w:rFonts w:ascii="Palatino" w:hAnsi="Palatino"/>
          <w:color w:val="000000"/>
        </w:rPr>
      </w:pPr>
      <w:proofErr w:type="gramStart"/>
      <w:r>
        <w:rPr>
          <w:rFonts w:ascii="Palatino" w:hAnsi="Palatino"/>
          <w:color w:val="000000"/>
        </w:rPr>
        <w:t>10.2  Trane</w:t>
      </w:r>
      <w:proofErr w:type="gramEnd"/>
      <w:r>
        <w:rPr>
          <w:rFonts w:ascii="Palatino" w:hAnsi="Palatino"/>
          <w:color w:val="000000"/>
        </w:rPr>
        <w:t xml:space="preserve"> Payment Schedule tied to Burwell Elementary Project.</w:t>
      </w:r>
      <w:bookmarkStart w:id="0" w:name="_GoBack"/>
      <w:bookmarkEnd w:id="0"/>
      <w:r>
        <w:rPr>
          <w:rFonts w:ascii="Palatino" w:hAnsi="Palatino"/>
          <w:color w:val="000000"/>
        </w:rPr>
        <w:t xml:space="preserve"> </w:t>
      </w:r>
    </w:p>
    <w:p w:rsidR="00090573" w:rsidRDefault="00090573" w:rsidP="00090573">
      <w:pPr>
        <w:rPr>
          <w:rFonts w:ascii="Palatino" w:hAnsi="Palatino"/>
          <w:color w:val="000000"/>
        </w:rPr>
      </w:pPr>
    </w:p>
    <w:p w:rsidR="00673C1A" w:rsidRDefault="00673C1A" w:rsidP="00090573">
      <w:pPr>
        <w:rPr>
          <w:rFonts w:ascii="Palatino" w:hAnsi="Palatino"/>
          <w:color w:val="000000"/>
        </w:rPr>
      </w:pPr>
    </w:p>
    <w:p w:rsidR="00673C1A" w:rsidRDefault="00673C1A" w:rsidP="00090573">
      <w:pPr>
        <w:rPr>
          <w:rFonts w:ascii="Palatino" w:hAnsi="Palatino"/>
          <w:color w:val="000000"/>
        </w:rPr>
      </w:pPr>
    </w:p>
    <w:p w:rsidR="00673C1A" w:rsidRDefault="00673C1A" w:rsidP="00090573">
      <w:pPr>
        <w:rPr>
          <w:rFonts w:ascii="Palatino" w:hAnsi="Palatino"/>
          <w:color w:val="000000"/>
        </w:rPr>
      </w:pPr>
    </w:p>
    <w:p w:rsidR="00673C1A" w:rsidRDefault="00673C1A" w:rsidP="00090573">
      <w:pPr>
        <w:rPr>
          <w:rFonts w:ascii="Palatino" w:hAnsi="Palatino"/>
          <w:color w:val="000000"/>
        </w:rPr>
      </w:pPr>
    </w:p>
    <w:p w:rsidR="00090573" w:rsidRDefault="00090573" w:rsidP="00090573">
      <w:pPr>
        <w:rPr>
          <w:rFonts w:ascii="Palatino" w:hAnsi="Palatino"/>
          <w:color w:val="000000"/>
        </w:rPr>
      </w:pPr>
      <w:r>
        <w:rPr>
          <w:rFonts w:ascii="Palatino" w:hAnsi="Palatino"/>
          <w:color w:val="000000"/>
        </w:rPr>
        <w:t>11.0</w:t>
      </w:r>
      <w:r>
        <w:rPr>
          <w:rFonts w:ascii="Palatino" w:hAnsi="Palatino"/>
          <w:color w:val="000000"/>
        </w:rPr>
        <w:tab/>
        <w:t>Board Reports.</w:t>
      </w:r>
    </w:p>
    <w:p w:rsidR="00090573" w:rsidRDefault="00090573" w:rsidP="00090573">
      <w:pPr>
        <w:rPr>
          <w:rFonts w:ascii="Palatino" w:hAnsi="Palatino"/>
          <w:color w:val="000000"/>
        </w:rPr>
      </w:pPr>
      <w:r>
        <w:rPr>
          <w:rFonts w:ascii="Palatino" w:hAnsi="Palatino"/>
          <w:color w:val="000000"/>
        </w:rPr>
        <w:t>12.0</w:t>
      </w:r>
      <w:r>
        <w:rPr>
          <w:rFonts w:ascii="Palatino" w:hAnsi="Palatino"/>
          <w:color w:val="000000"/>
        </w:rPr>
        <w:tab/>
        <w:t>Principal’s Reports.</w:t>
      </w:r>
    </w:p>
    <w:p w:rsidR="00090573" w:rsidRDefault="00090573" w:rsidP="00090573">
      <w:pPr>
        <w:rPr>
          <w:rFonts w:ascii="Palatino" w:hAnsi="Palatino"/>
          <w:color w:val="000000"/>
        </w:rPr>
      </w:pPr>
      <w:r>
        <w:rPr>
          <w:rFonts w:ascii="Palatino" w:hAnsi="Palatino"/>
          <w:color w:val="000000"/>
        </w:rPr>
        <w:t>13.0</w:t>
      </w:r>
      <w:r>
        <w:rPr>
          <w:rFonts w:ascii="Palatino" w:hAnsi="Palatino"/>
          <w:color w:val="000000"/>
        </w:rPr>
        <w:tab/>
        <w:t>Superintendent’s Report.</w:t>
      </w:r>
    </w:p>
    <w:p w:rsidR="00090573" w:rsidRDefault="00090573" w:rsidP="00090573">
      <w:pPr>
        <w:rPr>
          <w:rFonts w:ascii="Palatino" w:hAnsi="Palatino"/>
          <w:color w:val="000000"/>
        </w:rPr>
      </w:pPr>
      <w:r>
        <w:rPr>
          <w:rFonts w:ascii="Palatino" w:hAnsi="Palatino"/>
          <w:color w:val="000000"/>
        </w:rPr>
        <w:t>14.0</w:t>
      </w:r>
      <w:r>
        <w:rPr>
          <w:rFonts w:ascii="Palatino" w:hAnsi="Palatino"/>
          <w:color w:val="000000"/>
        </w:rPr>
        <w:tab/>
        <w:t>Adjourn</w:t>
      </w:r>
    </w:p>
    <w:p w:rsidR="00090573" w:rsidRDefault="00090573" w:rsidP="00090573">
      <w:pPr>
        <w:ind w:left="1440" w:firstLine="720"/>
        <w:rPr>
          <w:rFonts w:ascii="Palatino" w:hAnsi="Palatino"/>
          <w:b/>
          <w:color w:val="000000"/>
          <w:szCs w:val="24"/>
        </w:rPr>
      </w:pPr>
      <w:r>
        <w:rPr>
          <w:rFonts w:ascii="Palatino" w:hAnsi="Palatino"/>
          <w:b/>
          <w:color w:val="000000"/>
        </w:rPr>
        <w:t>Next regular meeting-</w:t>
      </w:r>
      <w:r>
        <w:rPr>
          <w:rFonts w:ascii="Palatino" w:hAnsi="Palatino"/>
          <w:b/>
          <w:color w:val="000000"/>
          <w:szCs w:val="24"/>
        </w:rPr>
        <w:t>Monday, June 12, 2017 (8 pm)</w:t>
      </w:r>
    </w:p>
    <w:p w:rsidR="00090573" w:rsidRDefault="00090573" w:rsidP="00090573">
      <w:pPr>
        <w:ind w:left="1440" w:firstLine="720"/>
        <w:rPr>
          <w:rFonts w:ascii="Palatino" w:hAnsi="Palatino"/>
          <w:b/>
          <w:color w:val="000000"/>
          <w:sz w:val="32"/>
          <w:szCs w:val="32"/>
        </w:rPr>
      </w:pPr>
    </w:p>
    <w:p w:rsidR="00090573" w:rsidRDefault="00090573" w:rsidP="00090573">
      <w:pPr>
        <w:rPr>
          <w:b/>
          <w:sz w:val="20"/>
        </w:rPr>
      </w:pPr>
      <w:r>
        <w:rPr>
          <w:b/>
          <w:sz w:val="20"/>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90573" w:rsidRDefault="00090573" w:rsidP="00090573"/>
    <w:p w:rsidR="00F90E19" w:rsidRDefault="00F90E19"/>
    <w:sectPr w:rsidR="00F90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73"/>
    <w:rsid w:val="00090573"/>
    <w:rsid w:val="001658C1"/>
    <w:rsid w:val="0039123E"/>
    <w:rsid w:val="00673C1A"/>
    <w:rsid w:val="007B656A"/>
    <w:rsid w:val="00C17DC7"/>
    <w:rsid w:val="00E47169"/>
    <w:rsid w:val="00F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7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7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2017-05-05T16:15:00Z</cp:lastPrinted>
  <dcterms:created xsi:type="dcterms:W3CDTF">2017-04-28T16:39:00Z</dcterms:created>
  <dcterms:modified xsi:type="dcterms:W3CDTF">2017-05-08T13:13:00Z</dcterms:modified>
</cp:coreProperties>
</file>