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p>
    <w:p w:rsidR="00662F20" w:rsidRDefault="00662F20" w:rsidP="00662F20">
      <w:pPr>
        <w:jc w:val="center"/>
        <w:rPr>
          <w:rFonts w:ascii="Palatino" w:hAnsi="Palatino"/>
          <w:b/>
          <w:color w:val="000000"/>
        </w:rPr>
      </w:pPr>
      <w:r>
        <w:rPr>
          <w:rFonts w:ascii="Palatino" w:hAnsi="Palatino"/>
          <w:b/>
          <w:color w:val="000000"/>
        </w:rPr>
        <w:t>Board of Education Regular Meeting Agenda</w:t>
      </w:r>
    </w:p>
    <w:p w:rsidR="00662F20" w:rsidRDefault="00662F20" w:rsidP="00662F20">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662F20" w:rsidRDefault="00D658B1" w:rsidP="00662F20">
      <w:pPr>
        <w:jc w:val="center"/>
        <w:rPr>
          <w:rFonts w:ascii="Palatino" w:hAnsi="Palatino"/>
          <w:b/>
          <w:color w:val="000000"/>
        </w:rPr>
      </w:pPr>
      <w:r>
        <w:rPr>
          <w:rFonts w:ascii="Palatino" w:hAnsi="Palatino"/>
          <w:b/>
          <w:color w:val="000000"/>
        </w:rPr>
        <w:t>March 9, 2020</w:t>
      </w:r>
    </w:p>
    <w:p w:rsidR="00662F20" w:rsidRDefault="00662F20" w:rsidP="00662F20">
      <w:pPr>
        <w:jc w:val="center"/>
        <w:rPr>
          <w:rFonts w:ascii="Palatino" w:hAnsi="Palatino"/>
          <w:b/>
          <w:color w:val="000000"/>
        </w:rPr>
      </w:pPr>
      <w:r>
        <w:rPr>
          <w:rFonts w:ascii="Palatino" w:hAnsi="Palatino"/>
          <w:b/>
          <w:color w:val="000000"/>
          <w:szCs w:val="24"/>
        </w:rPr>
        <w:t>7</w:t>
      </w:r>
      <w:r>
        <w:rPr>
          <w:rFonts w:ascii="Palatino" w:hAnsi="Palatino"/>
          <w:b/>
          <w:color w:val="000000"/>
          <w:sz w:val="32"/>
          <w:szCs w:val="32"/>
        </w:rPr>
        <w:t>:</w:t>
      </w:r>
      <w:r>
        <w:rPr>
          <w:rFonts w:ascii="Palatino" w:hAnsi="Palatino"/>
          <w:b/>
          <w:color w:val="000000"/>
          <w:szCs w:val="24"/>
        </w:rPr>
        <w:t>00</w:t>
      </w:r>
      <w:r>
        <w:rPr>
          <w:rFonts w:ascii="Palatino" w:hAnsi="Palatino"/>
          <w:b/>
          <w:color w:val="000000"/>
        </w:rPr>
        <w:t xml:space="preserve"> p.m.</w:t>
      </w:r>
    </w:p>
    <w:p w:rsidR="00662F20" w:rsidRDefault="00662F20" w:rsidP="00662F20">
      <w:pPr>
        <w:rPr>
          <w:rFonts w:ascii="Palatino" w:hAnsi="Palatino"/>
          <w:color w:val="000000"/>
        </w:rPr>
      </w:pPr>
      <w:r>
        <w:rPr>
          <w:rFonts w:ascii="Palatino" w:hAnsi="Palatino"/>
          <w:color w:val="000000"/>
        </w:rPr>
        <w:t>1.0</w:t>
      </w:r>
      <w:r>
        <w:rPr>
          <w:rFonts w:ascii="Palatino" w:hAnsi="Palatino"/>
          <w:color w:val="000000"/>
        </w:rPr>
        <w:tab/>
        <w:t>Call to order.</w:t>
      </w:r>
    </w:p>
    <w:p w:rsidR="00662F20" w:rsidRDefault="00662F20" w:rsidP="00662F20">
      <w:pPr>
        <w:rPr>
          <w:rFonts w:ascii="Palatino" w:hAnsi="Palatino"/>
          <w:color w:val="000000"/>
        </w:rPr>
      </w:pPr>
      <w:r>
        <w:rPr>
          <w:rFonts w:ascii="Palatino" w:hAnsi="Palatino"/>
          <w:color w:val="000000"/>
        </w:rPr>
        <w:t>2.0</w:t>
      </w:r>
      <w:r>
        <w:rPr>
          <w:rFonts w:ascii="Palatino" w:hAnsi="Palatino"/>
          <w:color w:val="000000"/>
        </w:rPr>
        <w:tab/>
        <w:t>Roll call/welcome.</w:t>
      </w:r>
    </w:p>
    <w:p w:rsidR="00662F20" w:rsidRDefault="00FF1763" w:rsidP="00662F20">
      <w:pPr>
        <w:rPr>
          <w:rFonts w:ascii="Palatino" w:hAnsi="Palatino"/>
          <w:color w:val="000000"/>
        </w:rPr>
      </w:pPr>
      <w:r>
        <w:rPr>
          <w:rFonts w:ascii="Palatino" w:hAnsi="Palatino"/>
          <w:color w:val="000000"/>
        </w:rPr>
        <w:tab/>
      </w:r>
      <w:r>
        <w:rPr>
          <w:rFonts w:ascii="Palatino" w:hAnsi="Palatino"/>
          <w:color w:val="000000"/>
        </w:rPr>
        <w:tab/>
        <w:t xml:space="preserve">a. </w:t>
      </w:r>
      <w:r w:rsidR="00662F20">
        <w:rPr>
          <w:rFonts w:ascii="Palatino" w:hAnsi="Palatino"/>
          <w:color w:val="000000"/>
        </w:rPr>
        <w:t>Pledge of Allegiance</w:t>
      </w:r>
    </w:p>
    <w:p w:rsidR="00662F20" w:rsidRDefault="00662F20" w:rsidP="00662F20">
      <w:pPr>
        <w:rPr>
          <w:rFonts w:ascii="Palatino" w:hAnsi="Palatino"/>
          <w:color w:val="000000"/>
        </w:rPr>
      </w:pPr>
      <w:r>
        <w:rPr>
          <w:rFonts w:ascii="Palatino" w:hAnsi="Palatino"/>
          <w:color w:val="000000"/>
        </w:rPr>
        <w:t>3.0</w:t>
      </w:r>
      <w:r>
        <w:rPr>
          <w:rFonts w:ascii="Palatino" w:hAnsi="Palatino"/>
          <w:color w:val="000000"/>
        </w:rPr>
        <w:tab/>
        <w:t>Approval of the Agenda</w:t>
      </w:r>
    </w:p>
    <w:p w:rsidR="00662F20" w:rsidRDefault="00662F20" w:rsidP="00662F20">
      <w:pPr>
        <w:rPr>
          <w:rFonts w:ascii="Palatino" w:hAnsi="Palatino"/>
          <w:color w:val="000000"/>
        </w:rPr>
      </w:pPr>
      <w:r>
        <w:rPr>
          <w:rFonts w:ascii="Palatino" w:hAnsi="Palatino"/>
          <w:color w:val="000000"/>
        </w:rPr>
        <w:t>4.0</w:t>
      </w:r>
      <w:r>
        <w:rPr>
          <w:rFonts w:ascii="Palatino" w:hAnsi="Palatino"/>
          <w:color w:val="000000"/>
        </w:rPr>
        <w:tab/>
        <w:t>Approval of past minutes.</w:t>
      </w:r>
    </w:p>
    <w:p w:rsidR="00662F20" w:rsidRDefault="00662F20" w:rsidP="00662F20">
      <w:pPr>
        <w:rPr>
          <w:rFonts w:ascii="Palatino" w:hAnsi="Palatino"/>
          <w:color w:val="000000"/>
        </w:rPr>
      </w:pPr>
      <w:r>
        <w:rPr>
          <w:rFonts w:ascii="Palatino" w:hAnsi="Palatino"/>
          <w:color w:val="000000"/>
        </w:rPr>
        <w:t>5.0</w:t>
      </w:r>
      <w:r>
        <w:rPr>
          <w:rFonts w:ascii="Palatino" w:hAnsi="Palatino"/>
          <w:color w:val="000000"/>
        </w:rPr>
        <w:tab/>
        <w:t>Treasurer’s Report.</w:t>
      </w:r>
    </w:p>
    <w:p w:rsidR="00662F20" w:rsidRDefault="00662F20" w:rsidP="00662F20">
      <w:pPr>
        <w:rPr>
          <w:rFonts w:ascii="Palatino" w:hAnsi="Palatino"/>
          <w:color w:val="000000"/>
        </w:rPr>
      </w:pPr>
      <w:r>
        <w:rPr>
          <w:rFonts w:ascii="Palatino" w:hAnsi="Palatino"/>
          <w:color w:val="000000"/>
        </w:rPr>
        <w:t>6.0</w:t>
      </w:r>
      <w:r>
        <w:rPr>
          <w:rFonts w:ascii="Palatino" w:hAnsi="Palatino"/>
          <w:color w:val="000000"/>
        </w:rPr>
        <w:tab/>
        <w:t>Payment of Claims.</w:t>
      </w:r>
    </w:p>
    <w:p w:rsidR="00662F20" w:rsidRDefault="00662F20" w:rsidP="00662F20">
      <w:pPr>
        <w:rPr>
          <w:rFonts w:ascii="Palatino" w:hAnsi="Palatino"/>
          <w:color w:val="000000"/>
        </w:rPr>
      </w:pPr>
      <w:r>
        <w:rPr>
          <w:rFonts w:ascii="Palatino" w:hAnsi="Palatino"/>
          <w:color w:val="000000"/>
        </w:rPr>
        <w:t>7.0</w:t>
      </w:r>
      <w:r>
        <w:rPr>
          <w:rFonts w:ascii="Palatino" w:hAnsi="Palatino"/>
          <w:color w:val="000000"/>
        </w:rPr>
        <w:tab/>
        <w:t>Student/Teacher Recognition</w:t>
      </w:r>
    </w:p>
    <w:p w:rsidR="00662F20" w:rsidRDefault="00662F20" w:rsidP="00662F20">
      <w:pPr>
        <w:rPr>
          <w:rFonts w:ascii="Palatino" w:hAnsi="Palatino"/>
          <w:color w:val="000000"/>
        </w:rPr>
      </w:pPr>
      <w:r>
        <w:rPr>
          <w:rFonts w:ascii="Palatino" w:hAnsi="Palatino"/>
          <w:color w:val="000000"/>
        </w:rPr>
        <w:t>8.0</w:t>
      </w:r>
      <w:r>
        <w:rPr>
          <w:rFonts w:ascii="Palatino" w:hAnsi="Palatino"/>
          <w:color w:val="000000"/>
        </w:rPr>
        <w:tab/>
        <w:t>Audiences</w:t>
      </w:r>
    </w:p>
    <w:p w:rsidR="001B4CC7" w:rsidRDefault="001B4CC7" w:rsidP="00662F20">
      <w:pPr>
        <w:rPr>
          <w:rFonts w:ascii="Palatino" w:hAnsi="Palatino"/>
          <w:color w:val="000000"/>
        </w:rPr>
      </w:pPr>
      <w:r>
        <w:rPr>
          <w:rFonts w:ascii="Palatino" w:hAnsi="Palatino"/>
          <w:color w:val="000000"/>
        </w:rPr>
        <w:tab/>
      </w:r>
      <w:r>
        <w:rPr>
          <w:rFonts w:ascii="Palatino" w:hAnsi="Palatino"/>
          <w:color w:val="000000"/>
        </w:rPr>
        <w:tab/>
        <w:t>8.10 Matt Fisher and Carl Dietz from EFAST</w:t>
      </w:r>
      <w:r>
        <w:rPr>
          <w:rFonts w:ascii="Palatino" w:hAnsi="Palatino"/>
          <w:color w:val="000000"/>
        </w:rPr>
        <w:tab/>
      </w:r>
    </w:p>
    <w:p w:rsidR="00662F20" w:rsidRDefault="00662F20" w:rsidP="00662F20">
      <w:pPr>
        <w:rPr>
          <w:rFonts w:ascii="Palatino" w:hAnsi="Palatino"/>
          <w:color w:val="000000"/>
        </w:rPr>
      </w:pPr>
      <w:r>
        <w:rPr>
          <w:rFonts w:ascii="Palatino" w:hAnsi="Palatino"/>
          <w:color w:val="000000"/>
        </w:rPr>
        <w:t>9.0</w:t>
      </w:r>
      <w:r>
        <w:rPr>
          <w:rFonts w:ascii="Palatino" w:hAnsi="Palatino"/>
          <w:color w:val="000000"/>
        </w:rPr>
        <w:tab/>
        <w:t>Action Items</w:t>
      </w:r>
    </w:p>
    <w:p w:rsidR="00662F20" w:rsidRDefault="00AB76E4" w:rsidP="00662F20">
      <w:pPr>
        <w:rPr>
          <w:rFonts w:ascii="Palatino" w:hAnsi="Palatino"/>
          <w:color w:val="000000"/>
        </w:rPr>
      </w:pPr>
      <w:r>
        <w:rPr>
          <w:rFonts w:ascii="Palatino" w:hAnsi="Palatino"/>
          <w:color w:val="000000"/>
        </w:rPr>
        <w:tab/>
      </w:r>
      <w:r>
        <w:rPr>
          <w:rFonts w:ascii="Palatino" w:hAnsi="Palatino"/>
          <w:color w:val="000000"/>
        </w:rPr>
        <w:tab/>
      </w:r>
      <w:r w:rsidR="00662F20">
        <w:rPr>
          <w:rFonts w:ascii="Palatino" w:hAnsi="Palatino"/>
          <w:color w:val="000000"/>
        </w:rPr>
        <w:t>9.1</w:t>
      </w:r>
      <w:r w:rsidR="00CB0F53">
        <w:rPr>
          <w:rFonts w:ascii="Palatino" w:hAnsi="Palatino"/>
          <w:color w:val="000000"/>
        </w:rPr>
        <w:t>0</w:t>
      </w:r>
      <w:r w:rsidR="00D658B1">
        <w:rPr>
          <w:rFonts w:ascii="Palatino" w:hAnsi="Palatino"/>
          <w:color w:val="000000"/>
        </w:rPr>
        <w:t xml:space="preserve"> Adopt Master Calendar for 2020—2021 </w:t>
      </w:r>
      <w:r w:rsidR="00662F20">
        <w:rPr>
          <w:rFonts w:ascii="Palatino" w:hAnsi="Palatino"/>
          <w:color w:val="000000"/>
        </w:rPr>
        <w:t>school year.</w:t>
      </w:r>
    </w:p>
    <w:p w:rsidR="00396108" w:rsidRDefault="00CB0F53" w:rsidP="00662F20">
      <w:pPr>
        <w:rPr>
          <w:rFonts w:ascii="Palatino" w:hAnsi="Palatino"/>
          <w:color w:val="000000"/>
        </w:rPr>
      </w:pPr>
      <w:r>
        <w:rPr>
          <w:rFonts w:ascii="Palatino" w:hAnsi="Palatino"/>
          <w:color w:val="000000"/>
        </w:rPr>
        <w:tab/>
      </w:r>
      <w:r>
        <w:rPr>
          <w:rFonts w:ascii="Palatino" w:hAnsi="Palatino"/>
          <w:color w:val="000000"/>
        </w:rPr>
        <w:tab/>
        <w:t>9.11</w:t>
      </w:r>
      <w:r w:rsidR="00396108">
        <w:rPr>
          <w:rFonts w:ascii="Palatino" w:hAnsi="Palatino"/>
          <w:color w:val="000000"/>
        </w:rPr>
        <w:t xml:space="preserve"> Accept the Teacher Negotiations for the 2020-2021 School Year. </w:t>
      </w:r>
    </w:p>
    <w:p w:rsidR="00662F20" w:rsidRDefault="00CB0F53" w:rsidP="00662F20">
      <w:pPr>
        <w:ind w:left="1440"/>
        <w:rPr>
          <w:rFonts w:ascii="Palatino" w:hAnsi="Palatino"/>
          <w:color w:val="000000"/>
        </w:rPr>
      </w:pPr>
      <w:r>
        <w:rPr>
          <w:rFonts w:ascii="Palatino" w:hAnsi="Palatino"/>
          <w:color w:val="000000"/>
        </w:rPr>
        <w:t>9.12</w:t>
      </w:r>
      <w:r w:rsidR="00D658B1">
        <w:rPr>
          <w:rFonts w:ascii="Palatino" w:hAnsi="Palatino"/>
          <w:color w:val="000000"/>
        </w:rPr>
        <w:t xml:space="preserve"> Approve 2020-2021</w:t>
      </w:r>
      <w:r w:rsidR="00662F20">
        <w:rPr>
          <w:rFonts w:ascii="Palatino" w:hAnsi="Palatino"/>
          <w:color w:val="000000"/>
        </w:rPr>
        <w:t xml:space="preserve"> Membership to the Nebraska As</w:t>
      </w:r>
      <w:r w:rsidR="009D6C0A">
        <w:rPr>
          <w:rFonts w:ascii="Palatino" w:hAnsi="Palatino"/>
          <w:color w:val="000000"/>
        </w:rPr>
        <w:t>sociation for School Boards-$375</w:t>
      </w:r>
      <w:r w:rsidR="00662F20">
        <w:rPr>
          <w:rFonts w:ascii="Palatino" w:hAnsi="Palatino"/>
          <w:color w:val="000000"/>
        </w:rPr>
        <w:t>5.</w:t>
      </w:r>
    </w:p>
    <w:p w:rsidR="00AB76E4" w:rsidRDefault="00CB0F53" w:rsidP="00662F20">
      <w:pPr>
        <w:ind w:left="1440"/>
        <w:rPr>
          <w:rFonts w:ascii="Palatino" w:hAnsi="Palatino"/>
          <w:color w:val="000000"/>
        </w:rPr>
      </w:pPr>
      <w:r>
        <w:rPr>
          <w:rFonts w:ascii="Palatino" w:hAnsi="Palatino"/>
          <w:color w:val="000000"/>
        </w:rPr>
        <w:t>9.13</w:t>
      </w:r>
      <w:r w:rsidR="00AB76E4">
        <w:rPr>
          <w:rFonts w:ascii="Palatino" w:hAnsi="Palatino"/>
          <w:color w:val="000000"/>
        </w:rPr>
        <w:t xml:space="preserve"> </w:t>
      </w:r>
      <w:r w:rsidR="00677ED8">
        <w:rPr>
          <w:rFonts w:ascii="Palatino" w:hAnsi="Palatino"/>
          <w:color w:val="000000"/>
        </w:rPr>
        <w:t xml:space="preserve">Approve the purchase </w:t>
      </w:r>
      <w:r w:rsidR="00D658B1">
        <w:rPr>
          <w:rFonts w:ascii="Palatino" w:hAnsi="Palatino"/>
          <w:color w:val="000000"/>
        </w:rPr>
        <w:t>of a commercial grade mower</w:t>
      </w:r>
      <w:r w:rsidR="00677ED8">
        <w:rPr>
          <w:rFonts w:ascii="Palatino" w:hAnsi="Palatino"/>
          <w:color w:val="000000"/>
        </w:rPr>
        <w:t xml:space="preserve"> for the school district. </w:t>
      </w:r>
      <w:r w:rsidR="00D658B1">
        <w:rPr>
          <w:rFonts w:ascii="Palatino" w:hAnsi="Palatino"/>
          <w:color w:val="000000"/>
        </w:rPr>
        <w:t xml:space="preserve"> </w:t>
      </w:r>
    </w:p>
    <w:p w:rsidR="00AB76E4" w:rsidRDefault="00CB0F53" w:rsidP="00662F20">
      <w:pPr>
        <w:ind w:left="1440"/>
        <w:rPr>
          <w:rFonts w:ascii="Palatino" w:hAnsi="Palatino"/>
          <w:color w:val="000000"/>
        </w:rPr>
      </w:pPr>
      <w:r>
        <w:rPr>
          <w:rFonts w:ascii="Palatino" w:hAnsi="Palatino"/>
          <w:color w:val="000000"/>
        </w:rPr>
        <w:t>9.14</w:t>
      </w:r>
      <w:r w:rsidR="00D658B1">
        <w:rPr>
          <w:rFonts w:ascii="Palatino" w:hAnsi="Palatino"/>
          <w:color w:val="000000"/>
        </w:rPr>
        <w:t xml:space="preserve"> Approve Kyle Drake as K-12 </w:t>
      </w:r>
      <w:r w:rsidR="00AB76E4">
        <w:rPr>
          <w:rFonts w:ascii="Palatino" w:hAnsi="Palatino"/>
          <w:color w:val="000000"/>
        </w:rPr>
        <w:t>Prin</w:t>
      </w:r>
      <w:r w:rsidR="00D658B1">
        <w:rPr>
          <w:rFonts w:ascii="Palatino" w:hAnsi="Palatino"/>
          <w:color w:val="000000"/>
        </w:rPr>
        <w:t xml:space="preserve">cipal at Burwell Public School for the 2020-2021 school </w:t>
      </w:r>
      <w:proofErr w:type="gramStart"/>
      <w:r w:rsidR="00D658B1">
        <w:rPr>
          <w:rFonts w:ascii="Palatino" w:hAnsi="Palatino"/>
          <w:color w:val="000000"/>
        </w:rPr>
        <w:t>year</w:t>
      </w:r>
      <w:proofErr w:type="gramEnd"/>
      <w:r w:rsidR="00D658B1">
        <w:rPr>
          <w:rFonts w:ascii="Palatino" w:hAnsi="Palatino"/>
          <w:color w:val="000000"/>
        </w:rPr>
        <w:t>.</w:t>
      </w:r>
      <w:bookmarkStart w:id="0" w:name="_GoBack"/>
      <w:bookmarkEnd w:id="0"/>
    </w:p>
    <w:p w:rsidR="00AB76E4" w:rsidRDefault="00CB0F53" w:rsidP="00662F20">
      <w:pPr>
        <w:ind w:left="1440"/>
        <w:rPr>
          <w:rFonts w:ascii="Palatino" w:hAnsi="Palatino"/>
          <w:color w:val="000000"/>
        </w:rPr>
      </w:pPr>
      <w:r>
        <w:rPr>
          <w:rFonts w:ascii="Palatino" w:hAnsi="Palatino"/>
          <w:color w:val="000000"/>
        </w:rPr>
        <w:t>9.15</w:t>
      </w:r>
      <w:r w:rsidR="00AB76E4">
        <w:rPr>
          <w:rFonts w:ascii="Palatino" w:hAnsi="Palatino"/>
          <w:color w:val="000000"/>
        </w:rPr>
        <w:t xml:space="preserve"> </w:t>
      </w:r>
      <w:r w:rsidR="00396108">
        <w:rPr>
          <w:rFonts w:ascii="Palatino" w:hAnsi="Palatino"/>
          <w:color w:val="000000"/>
        </w:rPr>
        <w:t>Accept the 2020-2021 T.E.R.I P. application including the resignation for Jovette Donner.</w:t>
      </w:r>
    </w:p>
    <w:p w:rsidR="00AB76E4" w:rsidRDefault="00CB0F53" w:rsidP="00662F20">
      <w:pPr>
        <w:ind w:left="1440"/>
        <w:rPr>
          <w:rFonts w:ascii="Palatino" w:hAnsi="Palatino"/>
          <w:color w:val="000000"/>
        </w:rPr>
      </w:pPr>
      <w:r>
        <w:rPr>
          <w:rFonts w:ascii="Palatino" w:hAnsi="Palatino"/>
          <w:color w:val="000000"/>
        </w:rPr>
        <w:t>9.16</w:t>
      </w:r>
      <w:r w:rsidR="00396108" w:rsidRPr="00396108">
        <w:rPr>
          <w:rFonts w:ascii="Palatino" w:hAnsi="Palatino"/>
          <w:color w:val="000000"/>
        </w:rPr>
        <w:t xml:space="preserve"> </w:t>
      </w:r>
      <w:r w:rsidR="00396108">
        <w:rPr>
          <w:rFonts w:ascii="Palatino" w:hAnsi="Palatino"/>
          <w:color w:val="000000"/>
        </w:rPr>
        <w:t>Accept the 2020-2021 T.E.R.I P. application including the resignation for Rita Snyder.</w:t>
      </w:r>
    </w:p>
    <w:p w:rsidR="00CB0F53" w:rsidRDefault="00CB0F53" w:rsidP="00662F20">
      <w:pPr>
        <w:ind w:left="1440"/>
        <w:rPr>
          <w:rFonts w:ascii="Palatino" w:hAnsi="Palatino"/>
          <w:color w:val="000000"/>
        </w:rPr>
      </w:pPr>
      <w:r>
        <w:rPr>
          <w:rFonts w:ascii="Palatino" w:hAnsi="Palatino"/>
          <w:color w:val="000000"/>
        </w:rPr>
        <w:t xml:space="preserve">9.17 Discuss, consider, and take all necessary action to reduce and reorganize the staffing of Burwell Public Schools for the 2020-2021 school </w:t>
      </w:r>
      <w:proofErr w:type="gramStart"/>
      <w:r>
        <w:rPr>
          <w:rFonts w:ascii="Palatino" w:hAnsi="Palatino"/>
          <w:color w:val="000000"/>
        </w:rPr>
        <w:t>year</w:t>
      </w:r>
      <w:proofErr w:type="gramEnd"/>
      <w:r>
        <w:rPr>
          <w:rFonts w:ascii="Palatino" w:hAnsi="Palatino"/>
          <w:color w:val="000000"/>
        </w:rPr>
        <w:t>.</w:t>
      </w:r>
    </w:p>
    <w:p w:rsidR="00396108" w:rsidRDefault="00CB0F53" w:rsidP="00662F20">
      <w:pPr>
        <w:ind w:left="1440"/>
        <w:rPr>
          <w:rFonts w:ascii="Palatino" w:hAnsi="Palatino"/>
          <w:color w:val="000000"/>
        </w:rPr>
      </w:pPr>
      <w:r>
        <w:rPr>
          <w:rFonts w:ascii="Palatino" w:hAnsi="Palatino"/>
          <w:color w:val="000000"/>
        </w:rPr>
        <w:t>9.18</w:t>
      </w:r>
      <w:r w:rsidR="00396108">
        <w:rPr>
          <w:rFonts w:ascii="Palatino" w:hAnsi="Palatino"/>
          <w:color w:val="000000"/>
        </w:rPr>
        <w:t xml:space="preserve">Approve a Reduction </w:t>
      </w:r>
      <w:r w:rsidR="00D468C4">
        <w:rPr>
          <w:rFonts w:ascii="Palatino" w:hAnsi="Palatino"/>
          <w:color w:val="000000"/>
        </w:rPr>
        <w:t xml:space="preserve">in Force Resolution for the 2020-2021 school </w:t>
      </w:r>
      <w:proofErr w:type="gramStart"/>
      <w:r w:rsidR="00D468C4">
        <w:rPr>
          <w:rFonts w:ascii="Palatino" w:hAnsi="Palatino"/>
          <w:color w:val="000000"/>
        </w:rPr>
        <w:t>year</w:t>
      </w:r>
      <w:proofErr w:type="gramEnd"/>
      <w:r w:rsidR="00D468C4">
        <w:rPr>
          <w:rFonts w:ascii="Palatino" w:hAnsi="Palatino"/>
          <w:color w:val="000000"/>
        </w:rPr>
        <w:t xml:space="preserve">. </w:t>
      </w:r>
    </w:p>
    <w:p w:rsidR="00D468C4" w:rsidRDefault="00CB0F53" w:rsidP="00662F20">
      <w:pPr>
        <w:ind w:left="1440"/>
        <w:rPr>
          <w:rFonts w:ascii="Palatino" w:hAnsi="Palatino"/>
          <w:color w:val="000000"/>
        </w:rPr>
      </w:pPr>
      <w:r>
        <w:rPr>
          <w:rFonts w:ascii="Palatino" w:hAnsi="Palatino"/>
          <w:color w:val="000000"/>
        </w:rPr>
        <w:t>9.19</w:t>
      </w:r>
      <w:r w:rsidR="00D468C4">
        <w:rPr>
          <w:rFonts w:ascii="Palatino" w:hAnsi="Palatino"/>
          <w:color w:val="000000"/>
        </w:rPr>
        <w:t xml:space="preserve"> Terminate the </w:t>
      </w:r>
      <w:r w:rsidR="00B30EDF">
        <w:rPr>
          <w:rFonts w:ascii="Palatino" w:hAnsi="Palatino"/>
          <w:color w:val="000000"/>
        </w:rPr>
        <w:t xml:space="preserve">current </w:t>
      </w:r>
      <w:r w:rsidR="00D468C4">
        <w:rPr>
          <w:rFonts w:ascii="Palatino" w:hAnsi="Palatino"/>
          <w:color w:val="000000"/>
        </w:rPr>
        <w:t>T</w:t>
      </w:r>
      <w:r w:rsidR="00B30EDF">
        <w:rPr>
          <w:rFonts w:ascii="Palatino" w:hAnsi="Palatino"/>
          <w:color w:val="000000"/>
        </w:rPr>
        <w:t>.</w:t>
      </w:r>
      <w:r w:rsidR="00D468C4">
        <w:rPr>
          <w:rFonts w:ascii="Palatino" w:hAnsi="Palatino"/>
          <w:color w:val="000000"/>
        </w:rPr>
        <w:t>E</w:t>
      </w:r>
      <w:r w:rsidR="00B30EDF">
        <w:rPr>
          <w:rFonts w:ascii="Palatino" w:hAnsi="Palatino"/>
          <w:color w:val="000000"/>
        </w:rPr>
        <w:t>.</w:t>
      </w:r>
      <w:r w:rsidR="00D468C4">
        <w:rPr>
          <w:rFonts w:ascii="Palatino" w:hAnsi="Palatino"/>
          <w:color w:val="000000"/>
        </w:rPr>
        <w:t>R</w:t>
      </w:r>
      <w:r w:rsidR="00B30EDF">
        <w:rPr>
          <w:rFonts w:ascii="Palatino" w:hAnsi="Palatino"/>
          <w:color w:val="000000"/>
        </w:rPr>
        <w:t>.</w:t>
      </w:r>
      <w:r w:rsidR="00D468C4">
        <w:rPr>
          <w:rFonts w:ascii="Palatino" w:hAnsi="Palatino"/>
          <w:color w:val="000000"/>
        </w:rPr>
        <w:t>I</w:t>
      </w:r>
      <w:r w:rsidR="00B30EDF">
        <w:rPr>
          <w:rFonts w:ascii="Palatino" w:hAnsi="Palatino"/>
          <w:color w:val="000000"/>
        </w:rPr>
        <w:t>.</w:t>
      </w:r>
      <w:r w:rsidR="00D468C4">
        <w:rPr>
          <w:rFonts w:ascii="Palatino" w:hAnsi="Palatino"/>
          <w:color w:val="000000"/>
        </w:rPr>
        <w:t>P</w:t>
      </w:r>
      <w:r w:rsidR="00B30EDF">
        <w:rPr>
          <w:rFonts w:ascii="Palatino" w:hAnsi="Palatino"/>
          <w:color w:val="000000"/>
        </w:rPr>
        <w:t>.</w:t>
      </w:r>
      <w:r w:rsidR="00D468C4">
        <w:rPr>
          <w:rFonts w:ascii="Palatino" w:hAnsi="Palatino"/>
          <w:color w:val="000000"/>
        </w:rPr>
        <w:t xml:space="preserve"> p</w:t>
      </w:r>
      <w:r w:rsidR="001B4CC7">
        <w:rPr>
          <w:rFonts w:ascii="Palatino" w:hAnsi="Palatino"/>
          <w:color w:val="000000"/>
        </w:rPr>
        <w:t>lan as of 12:00 a.m. on March 13</w:t>
      </w:r>
      <w:r w:rsidR="00D468C4">
        <w:rPr>
          <w:rFonts w:ascii="Palatino" w:hAnsi="Palatino"/>
          <w:color w:val="000000"/>
        </w:rPr>
        <w:t xml:space="preserve">, 2020. </w:t>
      </w:r>
    </w:p>
    <w:p w:rsidR="007A00FF" w:rsidRDefault="00662F20" w:rsidP="00677ED8">
      <w:pPr>
        <w:rPr>
          <w:rFonts w:ascii="Palatino" w:hAnsi="Palatino"/>
          <w:color w:val="000000"/>
        </w:rPr>
      </w:pPr>
      <w:r>
        <w:rPr>
          <w:rFonts w:ascii="Palatino" w:hAnsi="Palatino"/>
          <w:color w:val="000000"/>
        </w:rPr>
        <w:t>10.0</w:t>
      </w:r>
      <w:r>
        <w:rPr>
          <w:rFonts w:ascii="Palatino" w:hAnsi="Palatino"/>
          <w:color w:val="000000"/>
        </w:rPr>
        <w:tab/>
        <w:t>Discussion Items</w:t>
      </w:r>
    </w:p>
    <w:p w:rsidR="00AB76E4" w:rsidRDefault="00677ED8" w:rsidP="00662F20">
      <w:pPr>
        <w:rPr>
          <w:rFonts w:ascii="Palatino" w:hAnsi="Palatino"/>
          <w:color w:val="000000"/>
        </w:rPr>
      </w:pPr>
      <w:r>
        <w:rPr>
          <w:rFonts w:ascii="Palatino" w:hAnsi="Palatino"/>
          <w:color w:val="000000"/>
        </w:rPr>
        <w:tab/>
      </w:r>
      <w:r>
        <w:rPr>
          <w:rFonts w:ascii="Palatino" w:hAnsi="Palatino"/>
          <w:color w:val="000000"/>
        </w:rPr>
        <w:tab/>
        <w:t>10.10</w:t>
      </w:r>
      <w:r>
        <w:rPr>
          <w:rFonts w:ascii="Palatino" w:hAnsi="Palatino"/>
          <w:color w:val="000000"/>
        </w:rPr>
        <w:tab/>
        <w:t>Discuss the starting time for the May thru October Board meetings</w:t>
      </w:r>
    </w:p>
    <w:p w:rsidR="00677ED8" w:rsidRDefault="00677ED8" w:rsidP="00662F20">
      <w:pPr>
        <w:rPr>
          <w:rFonts w:ascii="Palatino" w:hAnsi="Palatino"/>
          <w:color w:val="000000"/>
        </w:rPr>
      </w:pPr>
      <w:r>
        <w:rPr>
          <w:rFonts w:ascii="Palatino" w:hAnsi="Palatino"/>
          <w:color w:val="000000"/>
        </w:rPr>
        <w:lastRenderedPageBreak/>
        <w:tab/>
      </w:r>
      <w:r>
        <w:rPr>
          <w:rFonts w:ascii="Palatino" w:hAnsi="Palatino"/>
          <w:color w:val="000000"/>
        </w:rPr>
        <w:tab/>
        <w:t xml:space="preserve">10.20 </w:t>
      </w:r>
      <w:r>
        <w:rPr>
          <w:rFonts w:ascii="Palatino" w:hAnsi="Palatino"/>
          <w:color w:val="000000"/>
        </w:rPr>
        <w:tab/>
        <w:t xml:space="preserve">Discussion on the next step for District 70. </w:t>
      </w:r>
    </w:p>
    <w:p w:rsidR="00E943FA" w:rsidRDefault="00677ED8" w:rsidP="00662F20">
      <w:pPr>
        <w:rPr>
          <w:rFonts w:ascii="Palatino" w:hAnsi="Palatino"/>
          <w:color w:val="000000"/>
        </w:rPr>
      </w:pPr>
      <w:r>
        <w:rPr>
          <w:rFonts w:ascii="Palatino" w:hAnsi="Palatino"/>
          <w:color w:val="000000"/>
        </w:rPr>
        <w:tab/>
      </w:r>
      <w:r>
        <w:rPr>
          <w:rFonts w:ascii="Palatino" w:hAnsi="Palatino"/>
          <w:color w:val="000000"/>
        </w:rPr>
        <w:tab/>
      </w:r>
    </w:p>
    <w:p w:rsidR="00662F20" w:rsidRDefault="00662F20" w:rsidP="00662F20">
      <w:pPr>
        <w:rPr>
          <w:rFonts w:ascii="Palatino" w:hAnsi="Palatino"/>
          <w:color w:val="000000"/>
        </w:rPr>
      </w:pPr>
      <w:r>
        <w:rPr>
          <w:rFonts w:ascii="Palatino" w:hAnsi="Palatino"/>
          <w:color w:val="000000"/>
        </w:rPr>
        <w:t>11.0</w:t>
      </w:r>
      <w:r>
        <w:rPr>
          <w:rFonts w:ascii="Palatino" w:hAnsi="Palatino"/>
          <w:color w:val="000000"/>
        </w:rPr>
        <w:tab/>
        <w:t>Board Reports.</w:t>
      </w:r>
    </w:p>
    <w:p w:rsidR="00662F20" w:rsidRDefault="00662F20" w:rsidP="00662F20">
      <w:pPr>
        <w:rPr>
          <w:rFonts w:ascii="Palatino" w:hAnsi="Palatino"/>
          <w:color w:val="000000"/>
        </w:rPr>
      </w:pPr>
      <w:r>
        <w:rPr>
          <w:rFonts w:ascii="Palatino" w:hAnsi="Palatino"/>
          <w:color w:val="000000"/>
        </w:rPr>
        <w:t>12.0</w:t>
      </w:r>
      <w:r>
        <w:rPr>
          <w:rFonts w:ascii="Palatino" w:hAnsi="Palatino"/>
          <w:color w:val="000000"/>
        </w:rPr>
        <w:tab/>
        <w:t>Principal’s Reports.</w:t>
      </w:r>
    </w:p>
    <w:p w:rsidR="00662F20" w:rsidRDefault="00662F20" w:rsidP="00662F20">
      <w:pPr>
        <w:rPr>
          <w:rFonts w:ascii="Palatino" w:hAnsi="Palatino"/>
          <w:color w:val="000000"/>
        </w:rPr>
      </w:pPr>
      <w:r>
        <w:rPr>
          <w:rFonts w:ascii="Palatino" w:hAnsi="Palatino"/>
          <w:color w:val="000000"/>
        </w:rPr>
        <w:t>13.0</w:t>
      </w:r>
      <w:r>
        <w:rPr>
          <w:rFonts w:ascii="Palatino" w:hAnsi="Palatino"/>
          <w:color w:val="000000"/>
        </w:rPr>
        <w:tab/>
        <w:t>Superintendent’s Report.</w:t>
      </w:r>
    </w:p>
    <w:p w:rsidR="00662F20" w:rsidRDefault="00662F20" w:rsidP="00662F20">
      <w:pPr>
        <w:rPr>
          <w:rFonts w:ascii="Palatino" w:hAnsi="Palatino"/>
          <w:color w:val="000000"/>
        </w:rPr>
      </w:pPr>
      <w:r>
        <w:rPr>
          <w:rFonts w:ascii="Palatino" w:hAnsi="Palatino"/>
          <w:color w:val="000000"/>
        </w:rPr>
        <w:t>14.0</w:t>
      </w:r>
      <w:r>
        <w:rPr>
          <w:rFonts w:ascii="Palatino" w:hAnsi="Palatino"/>
          <w:color w:val="000000"/>
        </w:rPr>
        <w:tab/>
        <w:t>Adjourn</w:t>
      </w:r>
    </w:p>
    <w:p w:rsidR="00662F20" w:rsidRDefault="00662F20" w:rsidP="00662F20">
      <w:pPr>
        <w:rPr>
          <w:rFonts w:ascii="Palatino" w:hAnsi="Palatino"/>
          <w:color w:val="000000"/>
        </w:rPr>
      </w:pPr>
    </w:p>
    <w:p w:rsidR="00662F20" w:rsidRDefault="00662F20" w:rsidP="00662F20">
      <w:pPr>
        <w:jc w:val="center"/>
        <w:rPr>
          <w:rFonts w:ascii="Palatino" w:hAnsi="Palatino"/>
          <w:b/>
          <w:color w:val="000000"/>
          <w:sz w:val="32"/>
          <w:szCs w:val="32"/>
        </w:rPr>
      </w:pPr>
      <w:r>
        <w:rPr>
          <w:rFonts w:ascii="Palatino" w:hAnsi="Palatino"/>
          <w:b/>
          <w:color w:val="000000"/>
        </w:rPr>
        <w:t>Next regular meeting-</w:t>
      </w:r>
      <w:r w:rsidR="00677ED8">
        <w:rPr>
          <w:rFonts w:ascii="Palatino" w:hAnsi="Palatino"/>
          <w:b/>
          <w:color w:val="000000"/>
          <w:szCs w:val="24"/>
        </w:rPr>
        <w:t>Monday, April 13, 2020</w:t>
      </w:r>
      <w:r>
        <w:rPr>
          <w:rFonts w:ascii="Palatino" w:hAnsi="Palatino"/>
          <w:b/>
          <w:color w:val="000000"/>
          <w:szCs w:val="24"/>
        </w:rPr>
        <w:t xml:space="preserve"> (7 pm)</w:t>
      </w:r>
    </w:p>
    <w:p w:rsidR="00662F20" w:rsidRDefault="00662F20" w:rsidP="00662F20"/>
    <w:p w:rsidR="00662F20" w:rsidRDefault="00662F20" w:rsidP="00662F20">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662F20" w:rsidRDefault="00662F20" w:rsidP="00662F20"/>
    <w:p w:rsidR="00662F20" w:rsidRDefault="00662F20" w:rsidP="00662F20"/>
    <w:p w:rsidR="00337FCD" w:rsidRDefault="00337FCD"/>
    <w:sectPr w:rsidR="0033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F20"/>
    <w:rsid w:val="001B4CC7"/>
    <w:rsid w:val="00337FCD"/>
    <w:rsid w:val="00396108"/>
    <w:rsid w:val="005B1FCA"/>
    <w:rsid w:val="00662F20"/>
    <w:rsid w:val="00677ED8"/>
    <w:rsid w:val="007A00FF"/>
    <w:rsid w:val="0087075B"/>
    <w:rsid w:val="009D6C0A"/>
    <w:rsid w:val="00AB76E4"/>
    <w:rsid w:val="00AF0651"/>
    <w:rsid w:val="00B30EDF"/>
    <w:rsid w:val="00B31E0F"/>
    <w:rsid w:val="00CB0F53"/>
    <w:rsid w:val="00D448DE"/>
    <w:rsid w:val="00D468C4"/>
    <w:rsid w:val="00D658B1"/>
    <w:rsid w:val="00E943FA"/>
    <w:rsid w:val="00FF1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F20"/>
    <w:pPr>
      <w:spacing w:after="0" w:line="240" w:lineRule="auto"/>
    </w:pPr>
    <w:rPr>
      <w:rFonts w:ascii="Times" w:eastAsia="Times New Roman"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0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Max Darrin</cp:lastModifiedBy>
  <cp:revision>12</cp:revision>
  <dcterms:created xsi:type="dcterms:W3CDTF">2020-03-03T17:03:00Z</dcterms:created>
  <dcterms:modified xsi:type="dcterms:W3CDTF">2020-03-05T20:17:00Z</dcterms:modified>
</cp:coreProperties>
</file>