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4" w:rsidRDefault="00A40C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2021" wp14:editId="52866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D4" w:rsidRPr="00A40CD4" w:rsidRDefault="00A40CD4" w:rsidP="00A40CD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0CD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Mrs. Williams’ Lesson Plans for the Week of Aug 20,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A40CD4" w:rsidRPr="00A40CD4" w:rsidRDefault="00A40CD4" w:rsidP="00A40CD4">
                      <w:pPr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0CD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Mrs. Williams’ Lesson Plans for the Week of Aug 20,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40CD4" w:rsidRDefault="00A40CD4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5D34AB" w:rsidTr="005D34AB">
        <w:tc>
          <w:tcPr>
            <w:tcW w:w="2923" w:type="dxa"/>
          </w:tcPr>
          <w:p w:rsidR="005D34AB" w:rsidRDefault="005D34AB">
            <w:r>
              <w:t>Math:</w:t>
            </w:r>
          </w:p>
          <w:p w:rsidR="005D34AB" w:rsidRDefault="005D34AB">
            <w:r>
              <w:t>Saxon Lesson 3 (Telling and Showing Time to the Hour)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5D34AB" w:rsidP="00E3784C">
            <w:r>
              <w:t>Saxon Lesson 4</w:t>
            </w:r>
            <w:r w:rsidR="00A40CD4">
              <w:t xml:space="preserve"> ()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5D34AB" w:rsidP="00E3784C">
            <w:r>
              <w:t>Saxon Lesson 5-1</w:t>
            </w:r>
            <w:r w:rsidR="00A40CD4">
              <w:t xml:space="preserve"> ()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5D34AB" w:rsidP="00E3784C">
            <w:r>
              <w:t>Saxon Lesson 6</w:t>
            </w:r>
            <w:r w:rsidR="00A40CD4">
              <w:t xml:space="preserve"> ()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5D34AB" w:rsidP="00E3784C">
            <w:r>
              <w:t>Saxon Lesson 5-2</w:t>
            </w:r>
            <w:r w:rsidR="00A40CD4">
              <w:t xml:space="preserve"> ()</w:t>
            </w:r>
            <w:bookmarkStart w:id="0" w:name="_GoBack"/>
            <w:bookmarkEnd w:id="0"/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Science/Social Studies:</w:t>
            </w:r>
          </w:p>
          <w:p w:rsidR="005D34AB" w:rsidRDefault="00A40CD4">
            <w:r>
              <w:t>Science- Unit 1, Lesson 1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40CD4" w:rsidP="00E3784C">
            <w:r>
              <w:t>Unit 1, Lesson 2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40CD4" w:rsidP="00E3784C">
            <w:r>
              <w:t>Unit 1, Lesson 3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40CD4" w:rsidP="00E3784C">
            <w:r>
              <w:t>Unit 1, Lesson 4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40CD4" w:rsidP="00E3784C">
            <w:r>
              <w:t>Unit 1, Lesson 5</w:t>
            </w:r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Spelling</w:t>
            </w:r>
            <w:r w:rsidR="006B1C9E">
              <w:t>:</w:t>
            </w:r>
          </w:p>
          <w:p w:rsidR="006B1C9E" w:rsidRDefault="006B1C9E">
            <w:r>
              <w:t>List 1- Introduce words and write in notebook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6B1C9E" w:rsidP="00E3784C">
            <w:r>
              <w:t>List 1-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6B1C9E" w:rsidP="00E3784C">
            <w:r>
              <w:t>List 1- Write spelling sentences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6B1C9E" w:rsidP="00E3784C">
            <w:r>
              <w:t>List 1-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6B1C9E" w:rsidP="00E3784C">
            <w:r>
              <w:t>List 1- Spelling Test</w:t>
            </w:r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Reading/Language Arts</w:t>
            </w:r>
            <w:r w:rsidR="006B1C9E">
              <w:t>:</w:t>
            </w:r>
          </w:p>
          <w:p w:rsidR="006B1C9E" w:rsidRDefault="006B1C9E">
            <w:r>
              <w:t>Intro David’s New Friends</w:t>
            </w:r>
          </w:p>
          <w:p w:rsidR="006B1C9E" w:rsidRDefault="006B1C9E">
            <w:r>
              <w:t>Intro Vocab</w:t>
            </w:r>
          </w:p>
          <w:p w:rsidR="006B1C9E" w:rsidRDefault="006B1C9E">
            <w:r>
              <w:t>Journal Activity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>Read David’s New Friends</w:t>
            </w:r>
          </w:p>
          <w:p w:rsidR="006B1C9E" w:rsidRDefault="006B1C9E" w:rsidP="00E3784C">
            <w:r>
              <w:t>Fluency Read</w:t>
            </w:r>
          </w:p>
          <w:p w:rsidR="006B1C9E" w:rsidRDefault="006B1C9E" w:rsidP="00E3784C">
            <w:r>
              <w:t>Workbook pages (vocab &amp; phonics)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>Journal Activities</w:t>
            </w:r>
          </w:p>
          <w:p w:rsidR="006B1C9E" w:rsidRDefault="006B1C9E" w:rsidP="00E3784C">
            <w:r>
              <w:t>Leveled Readers</w:t>
            </w:r>
          </w:p>
          <w:p w:rsidR="006B1C9E" w:rsidRDefault="00F139E3" w:rsidP="00E3784C">
            <w:r>
              <w:t>Comp Test on LR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F139E3" w:rsidP="00E3784C">
            <w:r>
              <w:t>Send David’s New Friends  home-student read to parent</w:t>
            </w:r>
          </w:p>
          <w:p w:rsidR="00F139E3" w:rsidRDefault="00F139E3" w:rsidP="00E3784C">
            <w:r>
              <w:t>Comprehension Test</w:t>
            </w:r>
          </w:p>
          <w:p w:rsidR="00F139E3" w:rsidRDefault="00F139E3" w:rsidP="00E3784C">
            <w:r>
              <w:t>Final Fluency Read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F139E3">
              <w:t>:</w:t>
            </w:r>
          </w:p>
          <w:p w:rsidR="00F139E3" w:rsidRDefault="00F139E3" w:rsidP="00E3784C">
            <w:r>
              <w:t>Unit 1, Week 1 Test</w:t>
            </w:r>
          </w:p>
          <w:p w:rsidR="00F139E3" w:rsidRDefault="00F139E3" w:rsidP="00E3784C"/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Extras</w:t>
            </w:r>
            <w:r w:rsidR="00F139E3">
              <w:t>:</w:t>
            </w:r>
          </w:p>
          <w:p w:rsidR="00F139E3" w:rsidRDefault="00F139E3">
            <w:r>
              <w:t>PE, Guidance w/ Miss T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F139E3" w:rsidP="00E3784C">
            <w:r>
              <w:t>Music, PE, Library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A40CD4" w:rsidP="00E3784C">
            <w:r>
              <w:t>PE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Music, Art, PE, Future Kids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PE</w:t>
            </w:r>
          </w:p>
        </w:tc>
      </w:tr>
    </w:tbl>
    <w:p w:rsidR="009051F3" w:rsidRDefault="009051F3"/>
    <w:sectPr w:rsidR="009051F3" w:rsidSect="005D3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B"/>
    <w:rsid w:val="005D34AB"/>
    <w:rsid w:val="006B1C9E"/>
    <w:rsid w:val="009051F3"/>
    <w:rsid w:val="00A40CD4"/>
    <w:rsid w:val="00F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Williams</dc:creator>
  <cp:lastModifiedBy>Amber Williams</cp:lastModifiedBy>
  <cp:revision>1</cp:revision>
  <dcterms:created xsi:type="dcterms:W3CDTF">2018-08-20T03:01:00Z</dcterms:created>
  <dcterms:modified xsi:type="dcterms:W3CDTF">2018-08-20T03:44:00Z</dcterms:modified>
</cp:coreProperties>
</file>